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0b809c7218a63e501905cd4795f493597262b1c5.png"/>
            <a:graphic>
              <a:graphicData uri="http://schemas.openxmlformats.org/drawingml/2006/picture">
                <pic:pic>
                  <pic:nvPicPr>
                    <pic:cNvPr id="1" name="image-0b809c7218a63e501905cd4795f493597262b1c5.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bookmarkStart w:id="0" w:name="и_черепахи_умеют_летать_2004"/>
      <w:r>
        <w:rPr>
          <w:rFonts w:eastAsia="inter" w:cs="inter" w:ascii="inter" w:hAnsi="inter"/>
          <w:b/>
          <w:color w:val="000000"/>
          <w:sz w:val="39"/>
        </w:rPr>
        <w:t xml:space="preserve">И черепахи умеют летать (2004)</w:t>
      </w:r>
      <w:bookmarkEnd w:id="0"/>
    </w:p>
    <w:p>
      <w:pPr>
        <w:spacing w:line="360" w:after="210" w:lineRule="auto"/>
      </w:pPr>
      <w:r>
        <w:rPr>
          <w:rFonts w:eastAsia="inter" w:cs="inter" w:ascii="inter" w:hAnsi="inter"/>
          <w:color w:val="000000"/>
        </w:rPr>
        <w:t xml:space="preserve">Перескажи сценарий и сюжет этого фильма.</w:t>
      </w:r>
    </w:p>
    <w:p>
      <w:pPr>
        <w:spacing w:line="360" w:after="210" w:lineRule="auto"/>
      </w:pPr>
      <w:r>
        <w:rPr>
          <w:rFonts w:eastAsia="inter" w:cs="inter" w:ascii="inter" w:hAnsi="inter"/>
          <w:color w:val="000000"/>
        </w:rPr>
        <w:t xml:space="preserve">Фильм «И черепахи могут летать» (в русских источниках также встречается вариант «…умеют летать») — военная драма Бахмана Гобади о курдских детях в лагере беженцев накануне вторжения США в Ирак в 2003 году. Ниже — пересказ сюжета (со спойлерами) и того, как он устроен на уровне сценарных событий.</w:t>
      </w:r>
      <w:bookmarkStart w:id="1" w:name="fnref1"/>
      <w:bookmarkEnd w:id="1"/>
      <w:hyperlink w:anchor="fn1">
        <w:r>
          <w:rPr>
            <w:rFonts w:eastAsia="inter" w:cs="inter" w:ascii="inter" w:hAnsi="inter"/>
            <w:color w:val="#000"/>
            <w:u w:val="single"/>
            <w:vertAlign w:val="superscript"/>
          </w:rPr>
          <w:t xml:space="preserve">[1]</w:t>
        </w:r>
      </w:hyperlink>
    </w:p>
    <w:p>
      <w:pPr>
        <w:spacing w:line="360" w:before="315" w:after="105" w:lineRule="auto"/>
        <w:ind w:left="-30"/>
        <w:jc w:val="left"/>
      </w:pPr>
      <w:bookmarkStart w:id="2" w:name="где_и_о_ком_история"/>
      <w:r>
        <w:rPr>
          <w:rFonts w:eastAsia="inter" w:cs="inter" w:ascii="inter" w:hAnsi="inter"/>
          <w:b/>
          <w:color w:val="000000"/>
          <w:sz w:val="24"/>
        </w:rPr>
        <w:t xml:space="preserve">Где и о ком история</w:t>
      </w:r>
      <w:bookmarkEnd w:id="2"/>
    </w:p>
    <w:p>
      <w:pPr>
        <w:spacing w:line="360" w:after="210" w:lineRule="auto"/>
      </w:pPr>
      <w:r>
        <w:rPr>
          <w:rFonts w:eastAsia="inter" w:cs="inter" w:ascii="inter" w:hAnsi="inter"/>
          <w:color w:val="000000"/>
        </w:rPr>
        <w:t xml:space="preserve">Действие происходит в курдском лагере беженцев у турецко‑иракской границы, в ожидании начала войны. Главные герои — дети, оставшиеся без родителей после иракской оккупации. 13‑летний Сателлит зарабатывает тем, что ставит спутниковые антенны жителям окрестных деревень, чтобы те могли следить за новостями.</w:t>
      </w:r>
      <w:bookmarkStart w:id="3" w:name="fnref1_1"/>
      <w:bookmarkEnd w:id="3"/>
      <w:hyperlink w:anchor="fn1">
        <w:r>
          <w:rPr>
            <w:rFonts w:eastAsia="inter" w:cs="inter" w:ascii="inter" w:hAnsi="inter"/>
            <w:color w:val="#000"/>
            <w:u w:val="single"/>
            <w:vertAlign w:val="superscript"/>
          </w:rPr>
          <w:t xml:space="preserve">[1]</w:t>
        </w:r>
      </w:hyperlink>
    </w:p>
    <w:p>
      <w:pPr>
        <w:spacing w:line="360" w:before="315" w:after="105" w:lineRule="auto"/>
        <w:ind w:left="-30"/>
        <w:jc w:val="left"/>
      </w:pPr>
      <w:bookmarkStart w:id="4" w:name="завязка_и_новый_конфликт"/>
      <w:r>
        <w:rPr>
          <w:rFonts w:eastAsia="inter" w:cs="inter" w:ascii="inter" w:hAnsi="inter"/>
          <w:b/>
          <w:color w:val="000000"/>
          <w:sz w:val="24"/>
        </w:rPr>
        <w:t xml:space="preserve">Завязка и новый конфликт</w:t>
      </w:r>
      <w:bookmarkEnd w:id="4"/>
    </w:p>
    <w:p>
      <w:pPr>
        <w:spacing w:line="360" w:after="210" w:lineRule="auto"/>
      </w:pPr>
      <w:r>
        <w:rPr>
          <w:rFonts w:eastAsia="inter" w:cs="inter" w:ascii="inter" w:hAnsi="inter"/>
          <w:color w:val="000000"/>
        </w:rPr>
        <w:t xml:space="preserve">В лагерь приходят брат и сестра со слепым маленьким ребёнком по имени Рига. Брат без рук, и в лагере ходят слухи, что он обладает даром ясновидения; его сны‑видения в дальнейшем оказываются пророческими. Сателлит влюбляется в сестру — молчаливую и суровую Агрин, но она эмоционально отстранена и словно живёт в постоянной травме.</w:t>
      </w:r>
      <w:bookmarkStart w:id="5" w:name="fnref1_2"/>
      <w:bookmarkEnd w:id="5"/>
      <w:hyperlink w:anchor="fn1">
        <w:r>
          <w:rPr>
            <w:rFonts w:eastAsia="inter" w:cs="inter" w:ascii="inter" w:hAnsi="inter"/>
            <w:color w:val="#000"/>
            <w:u w:val="single"/>
            <w:vertAlign w:val="superscript"/>
          </w:rPr>
          <w:t xml:space="preserve">[1]</w:t>
        </w:r>
      </w:hyperlink>
    </w:p>
    <w:p>
      <w:pPr>
        <w:spacing w:line="360" w:before="315" w:after="105" w:lineRule="auto"/>
        <w:ind w:left="-30"/>
        <w:jc w:val="left"/>
      </w:pPr>
      <w:bookmarkStart w:id="6" w:name="развитие_ожидание_войны_и_личная_1f4fbc"/>
      <w:r>
        <w:rPr>
          <w:rFonts w:eastAsia="inter" w:cs="inter" w:ascii="inter" w:hAnsi="inter"/>
          <w:b/>
          <w:color w:val="000000"/>
          <w:sz w:val="24"/>
        </w:rPr>
        <w:t xml:space="preserve">Развитие: ожидание войны и личная трагедия</w:t>
      </w:r>
      <w:bookmarkEnd w:id="6"/>
    </w:p>
    <w:p>
      <w:pPr>
        <w:spacing w:line="360" w:after="210" w:lineRule="auto"/>
      </w:pPr>
      <w:r>
        <w:rPr>
          <w:rFonts w:eastAsia="inter" w:cs="inter" w:ascii="inter" w:hAnsi="inter"/>
          <w:color w:val="000000"/>
        </w:rPr>
        <w:t xml:space="preserve">Сюжет параллельно держит два напряжения: внешнее (все ждут войны и пытаются понять, что будет дальше) и внутреннее (тайна Агрин и тревожные видения её брата). Постепенно становится ясно, что молчание Агрин связано не с характером, а с прошлым насилием и невозможностью принять свою ситуацию.</w:t>
      </w:r>
      <w:bookmarkStart w:id="7" w:name="fnref1_3"/>
      <w:bookmarkEnd w:id="7"/>
      <w:hyperlink w:anchor="fn1">
        <w:r>
          <w:rPr>
            <w:rFonts w:eastAsia="inter" w:cs="inter" w:ascii="inter" w:hAnsi="inter"/>
            <w:color w:val="#000"/>
            <w:u w:val="single"/>
            <w:vertAlign w:val="superscript"/>
          </w:rPr>
          <w:t xml:space="preserve">[1]</w:t>
        </w:r>
      </w:hyperlink>
    </w:p>
    <w:p>
      <w:pPr>
        <w:spacing w:line="360" w:before="315" w:after="105" w:lineRule="auto"/>
        <w:ind w:left="-30"/>
        <w:jc w:val="left"/>
      </w:pPr>
      <w:bookmarkStart w:id="8" w:name="кульминация_и_финал"/>
      <w:r>
        <w:rPr>
          <w:rFonts w:eastAsia="inter" w:cs="inter" w:ascii="inter" w:hAnsi="inter"/>
          <w:b/>
          <w:color w:val="000000"/>
          <w:sz w:val="24"/>
        </w:rPr>
        <w:t xml:space="preserve">Кульминация и финал</w:t>
      </w:r>
      <w:bookmarkEnd w:id="8"/>
    </w:p>
    <w:p>
      <w:pPr>
        <w:spacing w:line="360" w:after="210" w:lineRule="auto"/>
      </w:pPr>
      <w:r>
        <w:rPr>
          <w:rFonts w:eastAsia="inter" w:cs="inter" w:ascii="inter" w:hAnsi="inter"/>
          <w:color w:val="000000"/>
        </w:rPr>
        <w:t xml:space="preserve">В одной из ключевых сцен Рига оказывается на минном поле, и Сателлит пытается его спасти, но сам подрывается на мине. Затем раскрывается, что Рига — сын Агрин: ребёнок появился после того, как её изнасиловали иракские солдаты, поэтому материнство для неё не становится утешением, а лишь продлевает травму. В финале Агрин топит ребёнка, привязав его верёвкой к камню и сбросив в пруд, а затем погибает, бросившись со скалы (этот эпизод показан в начале фильма).</w:t>
      </w:r>
      <w:bookmarkStart w:id="9" w:name="fnref1_4"/>
      <w:bookmarkEnd w:id="9"/>
      <w:hyperlink w:anchor="fn1">
        <w:r>
          <w:rPr>
            <w:rFonts w:eastAsia="inter" w:cs="inter" w:ascii="inter" w:hAnsi="inter"/>
            <w:color w:val="#000"/>
            <w:u w:val="single"/>
            <w:vertAlign w:val="superscript"/>
          </w:rPr>
          <w:t xml:space="preserve">[1]</w:t>
        </w:r>
      </w:hyperlink>
    </w:p>
    <w:p>
      <w:pPr>
        <w:spacing w:line="360" w:before="315" w:after="105" w:lineRule="auto"/>
        <w:ind w:left="-30"/>
        <w:jc w:val="left"/>
      </w:pPr>
      <w:bookmarkStart w:id="10" w:name="как_это_устроено_по_сценарию"/>
      <w:r>
        <w:rPr>
          <w:rFonts w:eastAsia="inter" w:cs="inter" w:ascii="inter" w:hAnsi="inter"/>
          <w:b/>
          <w:color w:val="000000"/>
          <w:sz w:val="24"/>
        </w:rPr>
        <w:t xml:space="preserve">Как это устроено «по сценарию»</w:t>
      </w:r>
      <w:bookmarkEnd w:id="10"/>
    </w:p>
    <w:p>
      <w:pPr>
        <w:spacing w:line="360" w:after="210" w:lineRule="auto"/>
      </w:pPr>
      <w:r>
        <w:rPr>
          <w:rFonts w:eastAsia="inter" w:cs="inter" w:ascii="inter" w:hAnsi="inter"/>
          <w:color w:val="000000"/>
        </w:rPr>
        <w:t xml:space="preserve">Сценарная конструкция держится на контрасте «детской повседневности» и войны: дети пытаются выживать, работать и дружить, но их мир буквально заминирован — и физически, и психологически. Сателлит — двигатель действия (он организует жизнь вокруг антенн и новостей), а линия Агрин — трагическое ядро, которое переопределяет смысл происходящего, когда тайна Риги становится явной. Пророческие сны безрукого брата работают как предвестники неизбежной развязки и усиливают ощущение обречённости.</w:t>
      </w:r>
      <w:bookmarkStart w:id="11" w:name="fnref1_5"/>
      <w:bookmarkEnd w:id="11"/>
      <w:hyperlink w:anchor="fn1">
        <w:r>
          <w:rPr>
            <w:rFonts w:eastAsia="inter" w:cs="inter" w:ascii="inter" w:hAnsi="inter"/>
            <w:color w:val="#000"/>
            <w:u w:val="single"/>
            <w:vertAlign w:val="superscript"/>
          </w:rPr>
          <w:t xml:space="preserve">[1]</w:t>
        </w:r>
      </w:hyperlink>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2" w:name="а_в_самом_конце_фильма_что_за_арм_f3bfb1"/>
      <w:r>
        <w:rPr>
          <w:rFonts w:eastAsia="inter" w:cs="inter" w:ascii="inter" w:hAnsi="inter"/>
          <w:b/>
          <w:color w:val="000000"/>
          <w:sz w:val="39"/>
        </w:rPr>
        <w:t xml:space="preserve">А в самом конце фильма что за армия входит в их поселение?</w:t>
      </w:r>
      <w:bookmarkEnd w:id="12"/>
    </w:p>
    <w:p>
      <w:pPr>
        <w:spacing w:line="360" w:after="210" w:lineRule="auto"/>
      </w:pPr>
      <w:r>
        <w:rPr>
          <w:rFonts w:eastAsia="inter" w:cs="inter" w:ascii="inter" w:hAnsi="inter"/>
          <w:color w:val="000000"/>
        </w:rPr>
        <w:t xml:space="preserve">В самом конце фильма в поселение входит </w:t>
      </w:r>
      <w:r>
        <w:rPr>
          <w:rFonts w:eastAsia="inter" w:cs="inter" w:ascii="inter" w:hAnsi="inter"/>
          <w:b/>
          <w:color w:val="000000"/>
        </w:rPr>
        <w:t xml:space="preserve">армия США</w:t>
      </w:r>
      <w:r>
        <w:rPr>
          <w:rFonts w:eastAsia="inter" w:cs="inter" w:ascii="inter" w:hAnsi="inter"/>
          <w:color w:val="000000"/>
        </w:rPr>
        <w:t xml:space="preserve">.</w:t>
      </w:r>
    </w:p>
    <w:p>
      <w:pPr>
        <w:spacing w:line="360" w:after="210" w:lineRule="auto"/>
      </w:pPr>
      <w:r>
        <w:rPr>
          <w:rFonts w:eastAsia="inter" w:cs="inter" w:ascii="inter" w:hAnsi="inter"/>
          <w:color w:val="000000"/>
        </w:rPr>
        <w:t xml:space="preserve">Это ключевой момент для идейного завершения сюжета, так как он создает резкий контраст с ожиданиями главного героя. Весь фильм мальчик по прозвищу Сателлит (Спутник) ждет американцев, учит английские слова (фразы вроде «Hello, Mr. Bush!») и идеализирует их приход, веря, что они принесут спасение и перемены.</w:t>
      </w:r>
    </w:p>
    <w:p>
      <w:pPr>
        <w:spacing w:line="360" w:after="210" w:lineRule="auto"/>
      </w:pPr>
      <w:r>
        <w:rPr>
          <w:rFonts w:eastAsia="inter" w:cs="inter" w:ascii="inter" w:hAnsi="inter"/>
          <w:color w:val="000000"/>
        </w:rPr>
        <w:t xml:space="preserve">Однако в финале, когда американские солдаты действительно появляются, Сателлит уже пережил страшную трагедию (смерть Агрин, гибель ребенка Риги и собственное увечье на минном поле). Он видит солдат, о которых мечтал, но отворачивается от них. Сцена показывает крах его иллюзий: «освободители» пришли, но для конкретных детей, чьи жизни уже разрушены войной и насилием, их появление ничего не меняет и никого не спасает.</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270" w:before="157.5" w:after="157.5" w:lineRule="auto"/>
        <w:jc w:val="left"/>
      </w:pPr>
      <w:bookmarkStart w:id="13" w:name="а_как_это_соотносится_с_событиями_e632be"/>
      <w:r>
        <w:rPr>
          <w:rFonts w:eastAsia="inter" w:cs="inter" w:ascii="inter" w:hAnsi="inter"/>
          <w:b/>
          <w:color w:val="000000"/>
          <w:sz w:val="39"/>
        </w:rPr>
        <w:t xml:space="preserve">А как это соотносится с событиями, которые происходят сейчас в Иране декабрь 2025 - февраль 2026</w:t>
      </w:r>
      <w:bookmarkEnd w:id="13"/>
    </w:p>
    <w:p>
      <w:pPr>
        <w:spacing w:line="360" w:after="210" w:lineRule="auto"/>
      </w:pPr>
      <w:r>
        <w:rPr>
          <w:rFonts w:eastAsia="inter" w:cs="inter" w:ascii="inter" w:hAnsi="inter"/>
          <w:color w:val="000000"/>
        </w:rPr>
        <w:t xml:space="preserve">Между событиями фильма (канун вторжения США в Ирак в 2003 году) и ситуацией в Иране зимой 2025–2026 годов можно провести прямые и довольно мрачные параллели. Финал «Черепах», где герой отворачивается от долгожданных американцев, рифмуется с нынешним положением иранского общества и особенно курдов.</w:t>
      </w:r>
    </w:p>
    <w:p>
      <w:pPr>
        <w:spacing w:line="360" w:after="210" w:lineRule="auto"/>
      </w:pPr>
      <w:r>
        <w:rPr>
          <w:rFonts w:eastAsia="inter" w:cs="inter" w:ascii="inter" w:hAnsi="inter"/>
          <w:color w:val="000000"/>
        </w:rPr>
        <w:t xml:space="preserve">Вот как сюжет фильма соотносится с вашей «текущей» реальностью (декабрь 2025 — февраль 2026):</w:t>
      </w:r>
    </w:p>
    <w:p>
      <w:pPr>
        <w:spacing w:line="360" w:before="315" w:after="105" w:lineRule="auto"/>
        <w:ind w:left="-30"/>
        <w:jc w:val="left"/>
      </w:pPr>
      <w:bookmarkStart w:id="14" w:name="bm_1_иллюзия_спасителей_извне"/>
      <w:r>
        <w:rPr>
          <w:rFonts w:eastAsia="inter" w:cs="inter" w:ascii="inter" w:hAnsi="inter"/>
          <w:b/>
          <w:color w:val="000000"/>
          <w:sz w:val="24"/>
        </w:rPr>
        <w:t xml:space="preserve">1. Иллюзия «спасителей извне»</w:t>
      </w:r>
      <w:bookmarkEnd w:id="14"/>
    </w:p>
    <w:p>
      <w:pPr>
        <w:spacing w:line="360" w:after="210" w:lineRule="auto"/>
      </w:pPr>
      <w:r>
        <w:rPr>
          <w:rFonts w:eastAsia="inter" w:cs="inter" w:ascii="inter" w:hAnsi="inter"/>
          <w:color w:val="000000"/>
        </w:rPr>
        <w:t xml:space="preserve">В фильме мальчик Сателлит фанатично верит, что приход американской армии решит все проблемы и свергнет Саддама. В реальности финала «освободители» приходят, но это не воскрешает мертвых и не исцеляет искалеченных.</w:t>
      </w:r>
    </w:p>
    <w:p>
      <w:pPr>
        <w:numPr>
          <w:ilvl w:val="0"/>
          <w:numId w:val="1"/>
        </w:numPr>
        <w:spacing w:line="360" w:before="105" w:after="105" w:lineRule="auto"/>
      </w:pPr>
      <w:r>
        <w:rPr>
          <w:rFonts w:eastAsia="inter" w:cs="inter" w:ascii="inter" w:hAnsi="inter"/>
          <w:b/>
          <w:color w:val="000000"/>
          <w:sz w:val="21"/>
        </w:rPr>
        <w:t xml:space="preserve">Параллель 2026 года:</w:t>
      </w:r>
      <w:r>
        <w:rPr>
          <w:rFonts w:eastAsia="inter" w:cs="inter" w:ascii="inter" w:hAnsi="inter"/>
          <w:color w:val="000000"/>
          <w:sz w:val="21"/>
        </w:rPr>
        <w:t xml:space="preserve"> Многие протестующие в Иране (особенно на фоне краха риала и жесточайших репрессий конца 2025 года) могли надеяться на решительное вмешательство Запада или США. Но, как и в фильме, внешняя сила (администрация Трампа) действует исходя из своих геополитических интересов (удары по ядерным объектам, санкции), а не ради гуманитарного спасения конкретных людей. Американские авианосцы рядом, но это не останавливает расстрелы на улицах Тегерана и в курдских городах.</w:t>
      </w:r>
      <w:bookmarkStart w:id="15" w:name="fnref28"/>
      <w:bookmarkEnd w:id="15"/>
      <w:hyperlink w:anchor="fn28">
        <w:r>
          <w:rPr>
            <w:rFonts w:eastAsia="inter" w:cs="inter" w:ascii="inter" w:hAnsi="inter"/>
            <w:color w:val="#000"/>
            <w:sz w:val="21"/>
            <w:u w:val="single"/>
            <w:vertAlign w:val="superscript"/>
          </w:rPr>
          <w:t xml:space="preserve">[28]</w:t>
        </w:r>
      </w:hyperlink>
      <w:bookmarkStart w:id="16" w:name="fnref29"/>
      <w:bookmarkEnd w:id="16"/>
      <w:hyperlink w:anchor="fn29">
        <w:r>
          <w:rPr>
            <w:rFonts w:eastAsia="inter" w:cs="inter" w:ascii="inter" w:hAnsi="inter"/>
            <w:color w:val="#000"/>
            <w:sz w:val="21"/>
            <w:u w:val="single"/>
            <w:vertAlign w:val="superscript"/>
          </w:rPr>
          <w:t xml:space="preserve">[29]</w:t>
        </w:r>
      </w:hyperlink>
      <w:bookmarkStart w:id="17" w:name="fnref30"/>
      <w:bookmarkEnd w:id="17"/>
      <w:hyperlink w:anchor="fn30">
        <w:r>
          <w:rPr>
            <w:rFonts w:eastAsia="inter" w:cs="inter" w:ascii="inter" w:hAnsi="inter"/>
            <w:color w:val="#000"/>
            <w:sz w:val="21"/>
            <w:u w:val="single"/>
            <w:vertAlign w:val="superscript"/>
          </w:rPr>
          <w:t xml:space="preserve">[30]</w:t>
        </w:r>
      </w:hyperlink>
    </w:p>
    <w:p>
      <w:pPr>
        <w:spacing w:line="360" w:before="315" w:after="105" w:lineRule="auto"/>
        <w:ind w:left="-30"/>
        <w:jc w:val="left"/>
      </w:pPr>
      <w:bookmarkStart w:id="18" w:name="bm_2_курды_как_главная_жертва"/>
      <w:r>
        <w:rPr>
          <w:rFonts w:eastAsia="inter" w:cs="inter" w:ascii="inter" w:hAnsi="inter"/>
          <w:b/>
          <w:color w:val="000000"/>
          <w:sz w:val="24"/>
        </w:rPr>
        <w:t xml:space="preserve">2. Курды как главная жертва</w:t>
      </w:r>
      <w:bookmarkEnd w:id="18"/>
    </w:p>
    <w:p>
      <w:pPr>
        <w:spacing w:line="360" w:after="210" w:lineRule="auto"/>
      </w:pPr>
      <w:r>
        <w:rPr>
          <w:rFonts w:eastAsia="inter" w:cs="inter" w:ascii="inter" w:hAnsi="inter"/>
          <w:color w:val="000000"/>
        </w:rPr>
        <w:t xml:space="preserve">Фильм показывает, что курды всегда оказываются между молотом и наковальней, первыми принимая удар любой войны.</w:t>
      </w:r>
    </w:p>
    <w:p>
      <w:pPr>
        <w:numPr>
          <w:ilvl w:val="0"/>
          <w:numId w:val="2"/>
        </w:numPr>
        <w:spacing w:line="360" w:before="105" w:after="105" w:lineRule="auto"/>
      </w:pPr>
      <w:r>
        <w:rPr>
          <w:rFonts w:eastAsia="inter" w:cs="inter" w:ascii="inter" w:hAnsi="inter"/>
          <w:b/>
          <w:color w:val="000000"/>
          <w:sz w:val="21"/>
        </w:rPr>
        <w:t xml:space="preserve">Параллель 2026 года:</w:t>
      </w:r>
      <w:r>
        <w:rPr>
          <w:rFonts w:eastAsia="inter" w:cs="inter" w:ascii="inter" w:hAnsi="inter"/>
          <w:color w:val="000000"/>
          <w:sz w:val="21"/>
        </w:rPr>
        <w:t xml:space="preserve"> Текущие протесты и вооруженные столкновения в Иране снова тяжелее всего бьют по курдским районам. Иранские силовики применяют там наиболее жестокие меры и боевое оружие. Как и герои фильма, современные курды живут в зоне постоянной военной тревоги, где их дома становятся полем боя между режимом и оппозицией (или внешними силами).</w:t>
      </w:r>
      <w:bookmarkStart w:id="19" w:name="fnref31"/>
      <w:bookmarkEnd w:id="19"/>
      <w:hyperlink w:anchor="fn31">
        <w:r>
          <w:rPr>
            <w:rFonts w:eastAsia="inter" w:cs="inter" w:ascii="inter" w:hAnsi="inter"/>
            <w:color w:val="#000"/>
            <w:sz w:val="21"/>
            <w:u w:val="single"/>
            <w:vertAlign w:val="superscript"/>
          </w:rPr>
          <w:t xml:space="preserve">[31]</w:t>
        </w:r>
      </w:hyperlink>
    </w:p>
    <w:p>
      <w:pPr>
        <w:spacing w:line="360" w:before="315" w:after="105" w:lineRule="auto"/>
        <w:ind w:left="-30"/>
        <w:jc w:val="left"/>
      </w:pPr>
      <w:bookmarkStart w:id="20" w:name="bm_3_война_которая_не_приносит_об_dcc4e3"/>
      <w:r>
        <w:rPr>
          <w:rFonts w:eastAsia="inter" w:cs="inter" w:ascii="inter" w:hAnsi="inter"/>
          <w:b/>
          <w:color w:val="000000"/>
          <w:sz w:val="24"/>
        </w:rPr>
        <w:t xml:space="preserve">3. Война, которая не приносит облегчения</w:t>
      </w:r>
      <w:bookmarkEnd w:id="20"/>
    </w:p>
    <w:p>
      <w:pPr>
        <w:spacing w:line="360" w:after="210" w:lineRule="auto"/>
      </w:pPr>
      <w:r>
        <w:rPr>
          <w:rFonts w:eastAsia="inter" w:cs="inter" w:ascii="inter" w:hAnsi="inter"/>
          <w:color w:val="000000"/>
        </w:rPr>
        <w:t xml:space="preserve">В «Черепахах» война ожидается как избавление, но приходит как новая травма (минные поля, сироты, насилие).</w:t>
      </w:r>
    </w:p>
    <w:p>
      <w:pPr>
        <w:numPr>
          <w:ilvl w:val="0"/>
          <w:numId w:val="3"/>
        </w:numPr>
        <w:spacing w:line="360" w:before="105" w:after="105" w:lineRule="auto"/>
      </w:pPr>
      <w:r>
        <w:rPr>
          <w:rFonts w:eastAsia="inter" w:cs="inter" w:ascii="inter" w:hAnsi="inter"/>
          <w:b/>
          <w:color w:val="000000"/>
          <w:sz w:val="21"/>
        </w:rPr>
        <w:t xml:space="preserve">Параллель 2026 года:</w:t>
      </w:r>
      <w:r>
        <w:rPr>
          <w:rFonts w:eastAsia="inter" w:cs="inter" w:ascii="inter" w:hAnsi="inter"/>
          <w:color w:val="000000"/>
          <w:sz w:val="21"/>
        </w:rPr>
        <w:t xml:space="preserve"> Иран находится в состоянии «ни мира, ни войны». Удары США по ядерным объектам в 2025 году и экономическая блокада разрушили быт обычных людей (гиперинфляция, дефицит), но режим в Тегеране устоял и ответил еще большим насилием. Как и Сателлит в конце фильма, иранцы видят, что эскалация конфликта приносит разруху, но не гарантирует свободу.</w:t>
      </w:r>
      <w:bookmarkStart w:id="21" w:name="fnref32"/>
      <w:bookmarkEnd w:id="21"/>
      <w:hyperlink w:anchor="fn32">
        <w:r>
          <w:rPr>
            <w:rFonts w:eastAsia="inter" w:cs="inter" w:ascii="inter" w:hAnsi="inter"/>
            <w:color w:val="#000"/>
            <w:sz w:val="21"/>
            <w:u w:val="single"/>
            <w:vertAlign w:val="superscript"/>
          </w:rPr>
          <w:t xml:space="preserve">[32]</w:t>
        </w:r>
      </w:hyperlink>
      <w:bookmarkStart w:id="22" w:name="fnref28_1"/>
      <w:bookmarkEnd w:id="22"/>
      <w:hyperlink w:anchor="fn28">
        <w:r>
          <w:rPr>
            <w:rFonts w:eastAsia="inter" w:cs="inter" w:ascii="inter" w:hAnsi="inter"/>
            <w:color w:val="#000"/>
            <w:sz w:val="21"/>
            <w:u w:val="single"/>
            <w:vertAlign w:val="superscript"/>
          </w:rPr>
          <w:t xml:space="preserve">[28]</w:t>
        </w:r>
      </w:hyperlink>
    </w:p>
    <w:p>
      <w:pPr>
        <w:spacing w:line="360" w:before="315" w:after="105" w:lineRule="auto"/>
        <w:ind w:left="-30"/>
        <w:jc w:val="left"/>
      </w:pPr>
      <w:bookmarkStart w:id="23" w:name="bm_4_трагедия_детей"/>
      <w:r>
        <w:rPr>
          <w:rFonts w:eastAsia="inter" w:cs="inter" w:ascii="inter" w:hAnsi="inter"/>
          <w:b/>
          <w:color w:val="000000"/>
          <w:sz w:val="24"/>
        </w:rPr>
        <w:t xml:space="preserve">4. Трагедия детей</w:t>
      </w:r>
      <w:bookmarkEnd w:id="23"/>
    </w:p>
    <w:p>
      <w:pPr>
        <w:spacing w:line="360" w:after="210" w:lineRule="auto"/>
      </w:pPr>
      <w:r>
        <w:rPr>
          <w:rFonts w:eastAsia="inter" w:cs="inter" w:ascii="inter" w:hAnsi="inter"/>
          <w:color w:val="000000"/>
        </w:rPr>
        <w:t xml:space="preserve">Самый страшный образ фильма — дети, искалеченные минами, которые сами вынуждены выживать.</w:t>
      </w:r>
    </w:p>
    <w:p>
      <w:pPr>
        <w:numPr>
          <w:ilvl w:val="0"/>
          <w:numId w:val="4"/>
        </w:numPr>
        <w:spacing w:line="360" w:before="105" w:after="105" w:lineRule="auto"/>
      </w:pPr>
      <w:r>
        <w:rPr>
          <w:rFonts w:eastAsia="inter" w:cs="inter" w:ascii="inter" w:hAnsi="inter"/>
          <w:b/>
          <w:color w:val="000000"/>
          <w:sz w:val="21"/>
        </w:rPr>
        <w:t xml:space="preserve">Параллель 2026 года:</w:t>
      </w:r>
      <w:r>
        <w:rPr>
          <w:rFonts w:eastAsia="inter" w:cs="inter" w:ascii="inter" w:hAnsi="inter"/>
          <w:color w:val="000000"/>
          <w:sz w:val="21"/>
        </w:rPr>
        <w:t xml:space="preserve"> В отчетах о подавлении протестов (декабрь 2025 — январь 2026) упоминается гибель сотен людей, включая детей и подростков. Новое поколение получает травму войны и насилия ровно так же, как поколение Агрин и Сателлита.</w:t>
      </w:r>
      <w:bookmarkStart w:id="24" w:name="fnref33"/>
      <w:bookmarkEnd w:id="24"/>
      <w:hyperlink w:anchor="fn33">
        <w:r>
          <w:rPr>
            <w:rFonts w:eastAsia="inter" w:cs="inter" w:ascii="inter" w:hAnsi="inter"/>
            <w:color w:val="#000"/>
            <w:sz w:val="21"/>
            <w:u w:val="single"/>
            <w:vertAlign w:val="superscript"/>
          </w:rPr>
          <w:t xml:space="preserve">[33]</w:t>
        </w:r>
      </w:hyperlink>
      <w:bookmarkStart w:id="25" w:name="fnref28_2"/>
      <w:bookmarkEnd w:id="25"/>
      <w:hyperlink w:anchor="fn28">
        <w:r>
          <w:rPr>
            <w:rFonts w:eastAsia="inter" w:cs="inter" w:ascii="inter" w:hAnsi="inter"/>
            <w:color w:val="#000"/>
            <w:sz w:val="21"/>
            <w:u w:val="single"/>
            <w:vertAlign w:val="superscript"/>
          </w:rPr>
          <w:t xml:space="preserve">[28]</w:t>
        </w:r>
      </w:hyperlink>
    </w:p>
    <w:p>
      <w:pPr>
        <w:spacing w:line="360" w:after="210" w:lineRule="auto"/>
      </w:pPr>
      <w:r>
        <w:rPr>
          <w:rFonts w:eastAsia="inter" w:cs="inter" w:ascii="inter" w:hAnsi="inter"/>
          <w:b/>
          <w:color w:val="000000"/>
        </w:rPr>
        <w:t xml:space="preserve">Итог:</w:t>
      </w:r>
      <w:r>
        <w:rPr>
          <w:rFonts w:eastAsia="inter" w:cs="inter" w:ascii="inter" w:hAnsi="inter"/>
          <w:color w:val="000000"/>
        </w:rPr>
        <w:t xml:space="preserve"> Концовка фильма — это предупреждение о том, что геополитические сдвиги (вход армии, смена режима) часто проходят «по головам» простых людей. Для героя фильма приход США стал моментом краха надежд, а не триумфом. Это перекликается с чувствами многих иранцев сейчас: режим шатается, давление извне колоссальное, но цена, которую платит обычный человек, становится невыносимой.</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6" w:name="исторические_уроки_примирения_пос_95294d"/>
      <w:r>
        <w:rPr>
          <w:rFonts w:eastAsia="inter" w:cs="inter" w:ascii="inter" w:hAnsi="inter"/>
          <w:b/>
          <w:color w:val="000000"/>
          <w:sz w:val="24"/>
        </w:rPr>
        <w:t xml:space="preserve">Исторические уроки примирения после массового насилия</w:t>
      </w:r>
      <w:bookmarkEnd w:id="26"/>
    </w:p>
    <w:p>
      <w:pPr>
        <w:spacing w:line="360" w:after="210" w:lineRule="auto"/>
      </w:pPr>
      <w:r>
        <w:rPr>
          <w:rFonts w:eastAsia="inter" w:cs="inter" w:ascii="inter" w:hAnsi="inter"/>
          <w:color w:val="000000"/>
        </w:rPr>
        <w:t xml:space="preserve">История показывает несколько ключевых принципов примирения общества и власти после кровавого подавления протестов:</w:t>
      </w:r>
      <w:bookmarkStart w:id="27" w:name="fnref43"/>
      <w:bookmarkEnd w:id="27"/>
      <w:hyperlink w:anchor="fn43">
        <w:r>
          <w:rPr>
            <w:rFonts w:eastAsia="inter" w:cs="inter" w:ascii="inter" w:hAnsi="inter"/>
            <w:color w:val="#000"/>
            <w:u w:val="single"/>
            <w:vertAlign w:val="superscript"/>
          </w:rPr>
          <w:t xml:space="preserve">[43]</w:t>
        </w:r>
      </w:hyperlink>
      <w:bookmarkStart w:id="28" w:name="fnref44"/>
      <w:bookmarkEnd w:id="28"/>
      <w:hyperlink w:anchor="fn44">
        <w:r>
          <w:rPr>
            <w:rFonts w:eastAsia="inter" w:cs="inter" w:ascii="inter" w:hAnsi="inter"/>
            <w:color w:val="#000"/>
            <w:u w:val="single"/>
            <w:vertAlign w:val="superscript"/>
          </w:rPr>
          <w:t xml:space="preserve">[44]</w:t>
        </w:r>
      </w:hyperlink>
    </w:p>
    <w:p>
      <w:pPr>
        <w:spacing w:line="360" w:before="315" w:after="105" w:lineRule="auto"/>
        <w:ind w:left="-30"/>
        <w:jc w:val="left"/>
      </w:pPr>
      <w:bookmarkStart w:id="29" w:name="механизмы_восстановительного_правосудия"/>
      <w:r>
        <w:rPr>
          <w:rFonts w:eastAsia="inter" w:cs="inter" w:ascii="inter" w:hAnsi="inter"/>
          <w:b/>
          <w:color w:val="000000"/>
          <w:sz w:val="24"/>
        </w:rPr>
        <w:t xml:space="preserve">Механизмы восстановительного правосудия</w:t>
      </w:r>
      <w:bookmarkEnd w:id="29"/>
    </w:p>
    <w:p>
      <w:pPr>
        <w:spacing w:line="360" w:after="210" w:lineRule="auto"/>
      </w:pPr>
      <w:r>
        <w:rPr>
          <w:rFonts w:eastAsia="inter" w:cs="inter" w:ascii="inter" w:hAnsi="inter"/>
          <w:b/>
          <w:color w:val="000000"/>
        </w:rPr>
        <w:t xml:space="preserve">Комиссии правды и примирения</w:t>
      </w:r>
      <w:r>
        <w:rPr>
          <w:rFonts w:eastAsia="inter" w:cs="inter" w:ascii="inter" w:hAnsi="inter"/>
          <w:color w:val="000000"/>
        </w:rPr>
        <w:t xml:space="preserve"> — наиболее успешная модель была реализована в Южной Африке после апартеида, где жертвы получили право рассказать о пережитом насилии, а виновные могли получить амнистию только при полном признании своих действий. Ключевой принцип: и государственные институты, и частные лица должны были предстать перед Комиссией.</w:t>
      </w:r>
      <w:bookmarkStart w:id="30" w:name="fnref44_1"/>
      <w:bookmarkEnd w:id="30"/>
      <w:hyperlink w:anchor="fn44">
        <w:r>
          <w:rPr>
            <w:rFonts w:eastAsia="inter" w:cs="inter" w:ascii="inter" w:hAnsi="inter"/>
            <w:color w:val="#000"/>
            <w:u w:val="single"/>
            <w:vertAlign w:val="superscript"/>
          </w:rPr>
          <w:t xml:space="preserve">[44]</w:t>
        </w:r>
      </w:hyperlink>
    </w:p>
    <w:p>
      <w:pPr>
        <w:spacing w:line="360" w:after="210" w:lineRule="auto"/>
      </w:pPr>
      <w:r>
        <w:rPr>
          <w:rFonts w:eastAsia="inter" w:cs="inter" w:ascii="inter" w:hAnsi="inter"/>
          <w:b/>
          <w:color w:val="000000"/>
        </w:rPr>
        <w:t xml:space="preserve">Долгий процесс восстановления доверия</w:t>
      </w:r>
      <w:r>
        <w:rPr>
          <w:rFonts w:eastAsia="inter" w:cs="inter" w:ascii="inter" w:hAnsi="inter"/>
          <w:color w:val="000000"/>
        </w:rPr>
        <w:t xml:space="preserve"> — опыт Северной Ирландии (Соглашение Страстной пятницы 1998 года) показывает, что «прекращение стрельбы фундаментально важно, но само по себе не объединяет общество». Примирение продолжается десятилетиями после конфликта.</w:t>
      </w:r>
      <w:bookmarkStart w:id="31" w:name="fnref44_2"/>
      <w:bookmarkEnd w:id="31"/>
      <w:hyperlink w:anchor="fn44">
        <w:r>
          <w:rPr>
            <w:rFonts w:eastAsia="inter" w:cs="inter" w:ascii="inter" w:hAnsi="inter"/>
            <w:color w:val="#000"/>
            <w:u w:val="single"/>
            <w:vertAlign w:val="superscript"/>
          </w:rPr>
          <w:t xml:space="preserve">[44]</w:t>
        </w:r>
      </w:hyperlink>
    </w:p>
    <w:p>
      <w:pPr>
        <w:spacing w:line="360" w:after="210" w:lineRule="auto"/>
      </w:pPr>
      <w:r>
        <w:rPr>
          <w:rFonts w:eastAsia="inter" w:cs="inter" w:ascii="inter" w:hAnsi="inter"/>
          <w:b/>
          <w:color w:val="000000"/>
        </w:rPr>
        <w:t xml:space="preserve">Три центральных элемента примирения</w:t>
      </w:r>
      <w:r>
        <w:rPr>
          <w:rFonts w:eastAsia="inter" w:cs="inter" w:ascii="inter" w:hAnsi="inter"/>
          <w:color w:val="000000"/>
        </w:rPr>
        <w:t xml:space="preserve"> согласно современным исследованиям:</w:t>
      </w:r>
      <w:bookmarkStart w:id="32" w:name="fnref43_1"/>
      <w:bookmarkEnd w:id="32"/>
      <w:hyperlink w:anchor="fn43">
        <w:r>
          <w:rPr>
            <w:rFonts w:eastAsia="inter" w:cs="inter" w:ascii="inter" w:hAnsi="inter"/>
            <w:color w:val="#000"/>
            <w:u w:val="single"/>
            <w:vertAlign w:val="superscript"/>
          </w:rPr>
          <w:t xml:space="preserve">[43]</w:t>
        </w:r>
      </w:hyperlink>
    </w:p>
    <w:p>
      <w:pPr>
        <w:numPr>
          <w:ilvl w:val="0"/>
          <w:numId w:val="5"/>
        </w:numPr>
        <w:spacing w:line="360" w:before="105" w:after="105" w:lineRule="auto"/>
      </w:pPr>
      <w:r>
        <w:rPr>
          <w:rFonts w:eastAsia="inter" w:cs="inter" w:ascii="inter" w:hAnsi="inter"/>
          <w:color w:val="000000"/>
          <w:sz w:val="21"/>
        </w:rPr>
        <w:t xml:space="preserve">Взаимное уважение</w:t>
      </w:r>
    </w:p>
    <w:p>
      <w:pPr>
        <w:numPr>
          <w:ilvl w:val="0"/>
          <w:numId w:val="5"/>
        </w:numPr>
        <w:spacing w:line="360" w:before="105" w:after="105" w:lineRule="auto"/>
      </w:pPr>
      <w:r>
        <w:rPr>
          <w:rFonts w:eastAsia="inter" w:cs="inter" w:ascii="inter" w:hAnsi="inter"/>
          <w:color w:val="000000"/>
          <w:sz w:val="21"/>
        </w:rPr>
        <w:t xml:space="preserve">Возмещение причинённого вреда</w:t>
      </w:r>
    </w:p>
    <w:p>
      <w:pPr>
        <w:numPr>
          <w:ilvl w:val="0"/>
          <w:numId w:val="5"/>
        </w:numPr>
        <w:spacing w:line="360" w:before="105" w:after="105" w:lineRule="auto"/>
      </w:pPr>
      <w:r>
        <w:rPr>
          <w:rFonts w:eastAsia="inter" w:cs="inter" w:ascii="inter" w:hAnsi="inter"/>
          <w:color w:val="000000"/>
          <w:sz w:val="21"/>
        </w:rPr>
        <w:t xml:space="preserve">Трансформация разделений, порождённых насилием</w:t>
      </w:r>
    </w:p>
    <w:p>
      <w:pPr>
        <w:spacing w:line="360" w:before="315" w:after="105" w:lineRule="auto"/>
        <w:ind w:left="-30"/>
        <w:jc w:val="left"/>
      </w:pPr>
      <w:bookmarkStart w:id="33" w:name="вопрос_ответственности"/>
      <w:r>
        <w:rPr>
          <w:rFonts w:eastAsia="inter" w:cs="inter" w:ascii="inter" w:hAnsi="inter"/>
          <w:b/>
          <w:color w:val="000000"/>
          <w:sz w:val="24"/>
        </w:rPr>
        <w:t xml:space="preserve">Вопрос ответственности</w:t>
      </w:r>
      <w:bookmarkEnd w:id="33"/>
    </w:p>
    <w:p>
      <w:pPr>
        <w:spacing w:line="360" w:after="210" w:lineRule="auto"/>
      </w:pPr>
      <w:r>
        <w:rPr>
          <w:rFonts w:eastAsia="inter" w:cs="inter" w:ascii="inter" w:hAnsi="inter"/>
          <w:color w:val="000000"/>
        </w:rPr>
        <w:t xml:space="preserve">Исторический опыт указывает: </w:t>
      </w:r>
      <w:r>
        <w:rPr>
          <w:rFonts w:eastAsia="inter" w:cs="inter" w:ascii="inter" w:hAnsi="inter"/>
          <w:b/>
          <w:color w:val="000000"/>
        </w:rPr>
        <w:t xml:space="preserve">ответственность должна быть многоуровневой</w:t>
      </w:r>
      <w:r>
        <w:rPr>
          <w:rFonts w:eastAsia="inter" w:cs="inter" w:ascii="inter" w:hAnsi="inter"/>
          <w:color w:val="000000"/>
        </w:rPr>
        <w:t xml:space="preserve">:</w:t>
      </w:r>
      <w:bookmarkStart w:id="34" w:name="fnref45"/>
      <w:bookmarkEnd w:id="34"/>
      <w:hyperlink w:anchor="fn45">
        <w:r>
          <w:rPr>
            <w:rFonts w:eastAsia="inter" w:cs="inter" w:ascii="inter" w:hAnsi="inter"/>
            <w:color w:val="#000"/>
            <w:u w:val="single"/>
            <w:vertAlign w:val="superscript"/>
          </w:rPr>
          <w:t xml:space="preserve">[45]</w:t>
        </w:r>
      </w:hyperlink>
      <w:bookmarkStart w:id="35" w:name="fnref44_3"/>
      <w:bookmarkEnd w:id="35"/>
      <w:hyperlink w:anchor="fn44">
        <w:r>
          <w:rPr>
            <w:rFonts w:eastAsia="inter" w:cs="inter" w:ascii="inter" w:hAnsi="inter"/>
            <w:color w:val="#000"/>
            <w:u w:val="single"/>
            <w:vertAlign w:val="superscript"/>
          </w:rPr>
          <w:t xml:space="preserve">[44]</w:t>
        </w:r>
      </w:hyperlink>
    </w:p>
    <w:p>
      <w:pPr>
        <w:numPr>
          <w:ilvl w:val="0"/>
          <w:numId w:val="6"/>
        </w:numPr>
        <w:spacing w:line="360" w:before="105" w:after="105" w:lineRule="auto"/>
      </w:pPr>
      <w:r>
        <w:rPr>
          <w:rFonts w:eastAsia="inter" w:cs="inter" w:ascii="inter" w:hAnsi="inter"/>
          <w:b/>
          <w:color w:val="000000"/>
          <w:sz w:val="21"/>
        </w:rPr>
        <w:t xml:space="preserve">Политические элиты и командиры силовых структур</w:t>
      </w:r>
      <w:r>
        <w:rPr>
          <w:rFonts w:eastAsia="inter" w:cs="inter" w:ascii="inter" w:hAnsi="inter"/>
          <w:color w:val="000000"/>
          <w:sz w:val="21"/>
        </w:rPr>
        <w:t xml:space="preserve"> несут прямую ответственность за отдание приказов о применении насилия</w:t>
      </w:r>
    </w:p>
    <w:p>
      <w:pPr>
        <w:numPr>
          <w:ilvl w:val="0"/>
          <w:numId w:val="6"/>
        </w:numPr>
        <w:spacing w:line="360" w:before="105" w:after="105" w:lineRule="auto"/>
      </w:pPr>
      <w:r>
        <w:rPr>
          <w:rFonts w:eastAsia="inter" w:cs="inter" w:ascii="inter" w:hAnsi="inter"/>
          <w:b/>
          <w:color w:val="000000"/>
          <w:sz w:val="21"/>
        </w:rPr>
        <w:t xml:space="preserve">Государственные институты</w:t>
      </w:r>
      <w:r>
        <w:rPr>
          <w:rFonts w:eastAsia="inter" w:cs="inter" w:ascii="inter" w:hAnsi="inter"/>
          <w:color w:val="000000"/>
          <w:sz w:val="21"/>
        </w:rPr>
        <w:t xml:space="preserve"> как системы, позволившие репрессии</w:t>
      </w:r>
    </w:p>
    <w:p>
      <w:pPr>
        <w:numPr>
          <w:ilvl w:val="0"/>
          <w:numId w:val="6"/>
        </w:numPr>
        <w:spacing w:line="360" w:before="105" w:after="105" w:lineRule="auto"/>
      </w:pPr>
      <w:r>
        <w:rPr>
          <w:rFonts w:eastAsia="inter" w:cs="inter" w:ascii="inter" w:hAnsi="inter"/>
          <w:b/>
          <w:color w:val="000000"/>
          <w:sz w:val="21"/>
        </w:rPr>
        <w:t xml:space="preserve">Международное сообщество</w:t>
      </w:r>
      <w:r>
        <w:rPr>
          <w:rFonts w:eastAsia="inter" w:cs="inter" w:ascii="inter" w:hAnsi="inter"/>
          <w:color w:val="000000"/>
          <w:sz w:val="21"/>
        </w:rPr>
        <w:t xml:space="preserve"> за бездействие или поддержку репрессивных режимов</w:t>
      </w:r>
    </w:p>
    <w:p>
      <w:pPr>
        <w:numPr>
          <w:ilvl w:val="0"/>
          <w:numId w:val="6"/>
        </w:numPr>
        <w:spacing w:line="360" w:before="105" w:after="105" w:lineRule="auto"/>
      </w:pPr>
      <w:r>
        <w:rPr>
          <w:rFonts w:eastAsia="inter" w:cs="inter" w:ascii="inter" w:hAnsi="inter"/>
          <w:b/>
          <w:color w:val="000000"/>
          <w:sz w:val="21"/>
        </w:rPr>
        <w:t xml:space="preserve">Исполнители насилия</w:t>
      </w:r>
      <w:r>
        <w:rPr>
          <w:rFonts w:eastAsia="inter" w:cs="inter" w:ascii="inter" w:hAnsi="inter"/>
          <w:color w:val="000000"/>
          <w:sz w:val="21"/>
        </w:rPr>
        <w:t xml:space="preserve"> на местах, даже если действовали по приказу</w:t>
      </w:r>
    </w:p>
    <w:p>
      <w:pPr>
        <w:spacing w:line="360" w:after="210" w:lineRule="auto"/>
      </w:pPr>
      <w:r>
        <w:rPr>
          <w:rFonts w:eastAsia="inter" w:cs="inter" w:ascii="inter" w:hAnsi="inter"/>
          <w:color w:val="000000"/>
        </w:rPr>
        <w:t xml:space="preserve">Важнейший принцип: </w:t>
      </w:r>
      <w:r>
        <w:rPr>
          <w:rFonts w:eastAsia="inter" w:cs="inter" w:ascii="inter" w:hAnsi="inter"/>
          <w:b/>
          <w:color w:val="000000"/>
        </w:rPr>
        <w:t xml:space="preserve">молчание перед лицом угнетения делает соучастником</w:t>
      </w:r>
      <w:r>
        <w:rPr>
          <w:rFonts w:eastAsia="inter" w:cs="inter" w:ascii="inter" w:hAnsi="inter"/>
          <w:color w:val="000000"/>
        </w:rPr>
        <w:t xml:space="preserve">. Генеральный секретарь ООН подчеркивает: «Примирение помогает исцелить трещины, вызванные отсутствием доверия между государством и народом, когда институты и индивиды признают свою роль в прошлых преступлениях».</w:t>
      </w:r>
      <w:bookmarkStart w:id="36" w:name="fnref46"/>
      <w:bookmarkEnd w:id="36"/>
      <w:hyperlink w:anchor="fn46">
        <w:r>
          <w:rPr>
            <w:rFonts w:eastAsia="inter" w:cs="inter" w:ascii="inter" w:hAnsi="inter"/>
            <w:color w:val="#000"/>
            <w:u w:val="single"/>
            <w:vertAlign w:val="superscript"/>
          </w:rPr>
          <w:t xml:space="preserve">[46]</w:t>
        </w:r>
      </w:hyperlink>
      <w:bookmarkStart w:id="37" w:name="fnref44_4"/>
      <w:bookmarkEnd w:id="37"/>
      <w:hyperlink w:anchor="fn44">
        <w:r>
          <w:rPr>
            <w:rFonts w:eastAsia="inter" w:cs="inter" w:ascii="inter" w:hAnsi="inter"/>
            <w:color w:val="#000"/>
            <w:u w:val="single"/>
            <w:vertAlign w:val="superscript"/>
          </w:rPr>
          <w:t xml:space="preserve">[44]</w:t>
        </w:r>
      </w:hyperlink>
    </w:p>
    <w:p>
      <w:pPr>
        <w:spacing w:line="360" w:before="315" w:after="105" w:lineRule="auto"/>
        <w:ind w:left="-30"/>
        <w:jc w:val="left"/>
      </w:pPr>
      <w:bookmarkStart w:id="38" w:name="свет_древних_учений_аша_и_наследи_f2261d"/>
      <w:r>
        <w:rPr>
          <w:rFonts w:eastAsia="inter" w:cs="inter" w:ascii="inter" w:hAnsi="inter"/>
          <w:b/>
          <w:color w:val="000000"/>
          <w:sz w:val="24"/>
        </w:rPr>
        <w:t xml:space="preserve">Свет древних учений: Аша и наследие Кербелы</w:t>
      </w:r>
      <w:bookmarkEnd w:id="38"/>
    </w:p>
    <w:p>
      <w:pPr>
        <w:spacing w:line="360" w:before="315" w:after="105" w:lineRule="auto"/>
        <w:ind w:left="-30"/>
        <w:jc w:val="left"/>
      </w:pPr>
      <w:bookmarkStart w:id="39" w:name="зороастрийская_аша_космический_за_19d8fe"/>
      <w:r>
        <w:rPr>
          <w:rFonts w:eastAsia="inter" w:cs="inter" w:ascii="inter" w:hAnsi="inter"/>
          <w:b/>
          <w:color w:val="000000"/>
          <w:sz w:val="24"/>
        </w:rPr>
        <w:t xml:space="preserve">Зороастрийская Аша — космический закон истины</w:t>
      </w:r>
      <w:bookmarkEnd w:id="39"/>
    </w:p>
    <w:p>
      <w:pPr>
        <w:spacing w:line="360" w:after="210" w:lineRule="auto"/>
      </w:pPr>
      <w:r>
        <w:rPr>
          <w:rFonts w:eastAsia="inter" w:cs="inter" w:ascii="inter" w:hAnsi="inter"/>
          <w:color w:val="000000"/>
        </w:rPr>
        <w:t xml:space="preserve">В древнейшей религии Ирана центральным понятием является </w:t>
      </w:r>
      <w:r>
        <w:rPr>
          <w:rFonts w:eastAsia="inter" w:cs="inter" w:ascii="inter" w:hAnsi="inter"/>
          <w:b/>
          <w:color w:val="000000"/>
        </w:rPr>
        <w:t xml:space="preserve">Аша</w:t>
      </w:r>
      <w:r>
        <w:rPr>
          <w:rFonts w:eastAsia="inter" w:cs="inter" w:ascii="inter" w:hAnsi="inter"/>
          <w:color w:val="000000"/>
        </w:rPr>
        <w:t xml:space="preserve"> — одновременно «истина», «космический порядок» и «справедливость». Это не просто моральный принцип, а фундаментальный закон бытия: всё должно быть именно тем, чем оно является по природе.</w:t>
      </w:r>
      <w:bookmarkStart w:id="40" w:name="fnref47"/>
      <w:bookmarkEnd w:id="40"/>
      <w:hyperlink w:anchor="fn47">
        <w:r>
          <w:rPr>
            <w:rFonts w:eastAsia="inter" w:cs="inter" w:ascii="inter" w:hAnsi="inter"/>
            <w:color w:val="#000"/>
            <w:u w:val="single"/>
            <w:vertAlign w:val="superscript"/>
          </w:rPr>
          <w:t xml:space="preserve">[47]</w:t>
        </w:r>
      </w:hyperlink>
      <w:bookmarkStart w:id="41" w:name="fnref48"/>
      <w:bookmarkEnd w:id="41"/>
      <w:hyperlink w:anchor="fn48">
        <w:r>
          <w:rPr>
            <w:rFonts w:eastAsia="inter" w:cs="inter" w:ascii="inter" w:hAnsi="inter"/>
            <w:color w:val="#000"/>
            <w:u w:val="single"/>
            <w:vertAlign w:val="superscript"/>
          </w:rPr>
          <w:t xml:space="preserve">[48]</w:t>
        </w:r>
      </w:hyperlink>
    </w:p>
    <w:p>
      <w:pPr>
        <w:spacing w:line="360" w:after="210" w:lineRule="auto"/>
      </w:pPr>
      <w:r>
        <w:rPr>
          <w:rFonts w:eastAsia="inter" w:cs="inter" w:ascii="inter" w:hAnsi="inter"/>
          <w:color w:val="000000"/>
        </w:rPr>
        <w:t xml:space="preserve">Зороастризм учит, что человек обладает свободной волей выбирать между Аша (истина/праведность) и Друдж (ложь/обман). В самой важной ежедневной молитве «Ашем Воху» говорится: «Праведность — высшая добродетель. Счастье тому, кто праведен ради самой праведности».</w:t>
      </w:r>
      <w:bookmarkStart w:id="42" w:name="fnref48_1"/>
      <w:bookmarkEnd w:id="42"/>
      <w:hyperlink w:anchor="fn48">
        <w:r>
          <w:rPr>
            <w:rFonts w:eastAsia="inter" w:cs="inter" w:ascii="inter" w:hAnsi="inter"/>
            <w:color w:val="#000"/>
            <w:u w:val="single"/>
            <w:vertAlign w:val="superscript"/>
          </w:rPr>
          <w:t xml:space="preserve">[48]</w:t>
        </w:r>
      </w:hyperlink>
      <w:bookmarkStart w:id="43" w:name="fnref49"/>
      <w:bookmarkEnd w:id="43"/>
      <w:hyperlink w:anchor="fn49">
        <w:r>
          <w:rPr>
            <w:rFonts w:eastAsia="inter" w:cs="inter" w:ascii="inter" w:hAnsi="inter"/>
            <w:color w:val="#000"/>
            <w:u w:val="single"/>
            <w:vertAlign w:val="superscript"/>
          </w:rPr>
          <w:t xml:space="preserve">[49]</w:t>
        </w:r>
      </w:hyperlink>
      <w:bookmarkStart w:id="44" w:name="fnref47_1"/>
      <w:bookmarkEnd w:id="44"/>
      <w:hyperlink w:anchor="fn47">
        <w:r>
          <w:rPr>
            <w:rFonts w:eastAsia="inter" w:cs="inter" w:ascii="inter" w:hAnsi="inter"/>
            <w:color w:val="#000"/>
            <w:u w:val="single"/>
            <w:vertAlign w:val="superscript"/>
          </w:rPr>
          <w:t xml:space="preserve">[47]</w:t>
        </w:r>
      </w:hyperlink>
    </w:p>
    <w:p>
      <w:pPr>
        <w:spacing w:line="360" w:after="210" w:lineRule="auto"/>
      </w:pPr>
      <w:r>
        <w:rPr>
          <w:rFonts w:eastAsia="inter" w:cs="inter" w:ascii="inter" w:hAnsi="inter"/>
          <w:b/>
          <w:color w:val="000000"/>
        </w:rPr>
        <w:t xml:space="preserve">Ключевой принцип для нашего времени</w:t>
      </w:r>
      <w:r>
        <w:rPr>
          <w:rFonts w:eastAsia="inter" w:cs="inter" w:ascii="inter" w:hAnsi="inter"/>
          <w:color w:val="000000"/>
        </w:rPr>
        <w:t xml:space="preserve">: истина ценна сама по себе, а не ради награды. Долг исполняется ради долга — это и есть бескорыстное служение. Закон Аша неизменен и неподкупен. Справедливость в зороастрийской традиции тождественна истине, и ничто не может изменить действие этого закона.</w:t>
      </w:r>
      <w:bookmarkStart w:id="45" w:name="fnref50"/>
      <w:bookmarkEnd w:id="45"/>
      <w:hyperlink w:anchor="fn50">
        <w:r>
          <w:rPr>
            <w:rFonts w:eastAsia="inter" w:cs="inter" w:ascii="inter" w:hAnsi="inter"/>
            <w:color w:val="#000"/>
            <w:u w:val="single"/>
            <w:vertAlign w:val="superscript"/>
          </w:rPr>
          <w:t xml:space="preserve">[50]</w:t>
        </w:r>
      </w:hyperlink>
    </w:p>
    <w:p>
      <w:pPr>
        <w:spacing w:line="360" w:before="315" w:after="105" w:lineRule="auto"/>
        <w:ind w:left="-30"/>
        <w:jc w:val="left"/>
      </w:pPr>
      <w:bookmarkStart w:id="46" w:name="шиитское_наследие_кербела_как_веч_6f3e34"/>
      <w:r>
        <w:rPr>
          <w:rFonts w:eastAsia="inter" w:cs="inter" w:ascii="inter" w:hAnsi="inter"/>
          <w:b/>
          <w:color w:val="000000"/>
          <w:sz w:val="24"/>
        </w:rPr>
        <w:t xml:space="preserve">Шиитское наследие: Кербела как вечный урок</w:t>
      </w:r>
      <w:bookmarkEnd w:id="46"/>
    </w:p>
    <w:p>
      <w:pPr>
        <w:spacing w:line="360" w:after="210" w:lineRule="auto"/>
      </w:pPr>
      <w:r>
        <w:rPr>
          <w:rFonts w:eastAsia="inter" w:cs="inter" w:ascii="inter" w:hAnsi="inter"/>
          <w:color w:val="000000"/>
        </w:rPr>
        <w:t xml:space="preserve">В шиитском исламе, государственной религии современного Ирана, центральным событием является трагедия Кербелы (680 год н.э.), где имам Хусейн отказался присягнуть тираническому правителю Язиду и принял мученическую смерть.</w:t>
      </w:r>
      <w:bookmarkStart w:id="47" w:name="fnref51"/>
      <w:bookmarkEnd w:id="47"/>
      <w:hyperlink w:anchor="fn51">
        <w:r>
          <w:rPr>
            <w:rFonts w:eastAsia="inter" w:cs="inter" w:ascii="inter" w:hAnsi="inter"/>
            <w:color w:val="#000"/>
            <w:u w:val="single"/>
            <w:vertAlign w:val="superscript"/>
          </w:rPr>
          <w:t xml:space="preserve">[51]</w:t>
        </w:r>
      </w:hyperlink>
      <w:bookmarkStart w:id="48" w:name="fnref52"/>
      <w:bookmarkEnd w:id="48"/>
      <w:hyperlink w:anchor="fn52">
        <w:r>
          <w:rPr>
            <w:rFonts w:eastAsia="inter" w:cs="inter" w:ascii="inter" w:hAnsi="inter"/>
            <w:color w:val="#000"/>
            <w:u w:val="single"/>
            <w:vertAlign w:val="superscript"/>
          </w:rPr>
          <w:t xml:space="preserve">[52]</w:t>
        </w:r>
      </w:hyperlink>
    </w:p>
    <w:p>
      <w:pPr>
        <w:spacing w:line="360" w:after="210" w:lineRule="auto"/>
      </w:pPr>
      <w:r>
        <w:rPr>
          <w:rFonts w:eastAsia="inter" w:cs="inter" w:ascii="inter" w:hAnsi="inter"/>
          <w:b/>
          <w:color w:val="000000"/>
        </w:rPr>
        <w:t xml:space="preserve">Универсальные уроки Кербелы</w:t>
      </w:r>
      <w:r>
        <w:rPr>
          <w:rFonts w:eastAsia="inter" w:cs="inter" w:ascii="inter" w:hAnsi="inter"/>
          <w:color w:val="000000"/>
        </w:rPr>
        <w:t xml:space="preserve">:</w:t>
      </w:r>
      <w:bookmarkStart w:id="49" w:name="fnref52_1"/>
      <w:bookmarkEnd w:id="49"/>
      <w:hyperlink w:anchor="fn52">
        <w:r>
          <w:rPr>
            <w:rFonts w:eastAsia="inter" w:cs="inter" w:ascii="inter" w:hAnsi="inter"/>
            <w:color w:val="#000"/>
            <w:u w:val="single"/>
            <w:vertAlign w:val="superscript"/>
          </w:rPr>
          <w:t xml:space="preserve">[52]</w:t>
        </w:r>
      </w:hyperlink>
      <w:bookmarkStart w:id="50" w:name="fnref51_1"/>
      <w:bookmarkEnd w:id="50"/>
      <w:hyperlink w:anchor="fn51">
        <w:r>
          <w:rPr>
            <w:rFonts w:eastAsia="inter" w:cs="inter" w:ascii="inter" w:hAnsi="inter"/>
            <w:color w:val="#000"/>
            <w:u w:val="single"/>
            <w:vertAlign w:val="superscript"/>
          </w:rPr>
          <w:t xml:space="preserve">[51]</w:t>
        </w:r>
      </w:hyperlink>
    </w:p>
    <w:p>
      <w:pPr>
        <w:numPr>
          <w:ilvl w:val="0"/>
          <w:numId w:val="7"/>
        </w:numPr>
        <w:spacing w:line="360" w:before="105" w:after="105" w:lineRule="auto"/>
      </w:pPr>
      <w:r>
        <w:rPr>
          <w:rFonts w:eastAsia="inter" w:cs="inter" w:ascii="inter" w:hAnsi="inter"/>
          <w:b/>
          <w:color w:val="000000"/>
          <w:sz w:val="21"/>
        </w:rPr>
        <w:t xml:space="preserve">Справедливость и сопротивление угнетению</w:t>
      </w:r>
      <w:r>
        <w:rPr>
          <w:rFonts w:eastAsia="inter" w:cs="inter" w:ascii="inter" w:hAnsi="inter"/>
          <w:color w:val="000000"/>
          <w:sz w:val="21"/>
        </w:rPr>
        <w:t xml:space="preserve"> — в основе события лежит борьба между истиной и ложью, справедливостью и тиранией</w:t>
      </w:r>
    </w:p>
    <w:p>
      <w:pPr>
        <w:numPr>
          <w:ilvl w:val="0"/>
          <w:numId w:val="7"/>
        </w:numPr>
        <w:spacing w:line="360" w:before="105" w:after="105" w:lineRule="auto"/>
      </w:pPr>
      <w:r>
        <w:rPr>
          <w:rFonts w:eastAsia="inter" w:cs="inter" w:ascii="inter" w:hAnsi="inter"/>
          <w:b/>
          <w:color w:val="000000"/>
          <w:sz w:val="21"/>
        </w:rPr>
        <w:t xml:space="preserve">Отказ от компромисса с несправедливостью</w:t>
      </w:r>
      <w:r>
        <w:rPr>
          <w:rFonts w:eastAsia="inter" w:cs="inter" w:ascii="inter" w:hAnsi="inter"/>
          <w:color w:val="000000"/>
          <w:sz w:val="21"/>
        </w:rPr>
        <w:t xml:space="preserve"> — имам Хусейн не пошёл на сделку с совестью даже ценой собственной жизни</w:t>
      </w:r>
    </w:p>
    <w:p>
      <w:pPr>
        <w:numPr>
          <w:ilvl w:val="0"/>
          <w:numId w:val="7"/>
        </w:numPr>
        <w:spacing w:line="360" w:before="105" w:after="105" w:lineRule="auto"/>
      </w:pPr>
      <w:r>
        <w:rPr>
          <w:rFonts w:eastAsia="inter" w:cs="inter" w:ascii="inter" w:hAnsi="inter"/>
          <w:b/>
          <w:color w:val="000000"/>
          <w:sz w:val="21"/>
        </w:rPr>
        <w:t xml:space="preserve">Долг защищать угнетённых</w:t>
      </w:r>
      <w:r>
        <w:rPr>
          <w:rFonts w:eastAsia="inter" w:cs="inter" w:ascii="inter" w:hAnsi="inter"/>
          <w:color w:val="000000"/>
          <w:sz w:val="21"/>
        </w:rPr>
        <w:t xml:space="preserve"> — в исламской традиции, особенно шиитской, поддержка угнетённого — не просто добродетель, но обязанность</w:t>
      </w:r>
      <w:bookmarkStart w:id="51" w:name="fnref46_1"/>
      <w:bookmarkEnd w:id="51"/>
      <w:hyperlink w:anchor="fn46">
        <w:r>
          <w:rPr>
            <w:rFonts w:eastAsia="inter" w:cs="inter" w:ascii="inter" w:hAnsi="inter"/>
            <w:color w:val="#000"/>
            <w:sz w:val="21"/>
            <w:u w:val="single"/>
            <w:vertAlign w:val="superscript"/>
          </w:rPr>
          <w:t xml:space="preserve">[46]</w:t>
        </w:r>
      </w:hyperlink>
    </w:p>
    <w:p>
      <w:pPr>
        <w:spacing w:line="360" w:after="210" w:lineRule="auto"/>
      </w:pPr>
      <w:r>
        <w:rPr>
          <w:rFonts w:eastAsia="inter" w:cs="inter" w:ascii="inter" w:hAnsi="inter"/>
          <w:color w:val="000000"/>
        </w:rPr>
        <w:t xml:space="preserve">Пророк Мухаммад учил: «Помогай своему брату, будь он угнетателем или угнетённым. Если он угнетатель — останови его от несправедливости; если угнетённый — защити его». </w:t>
      </w:r>
      <w:r>
        <w:rPr>
          <w:rFonts w:eastAsia="inter" w:cs="inter" w:ascii="inter" w:hAnsi="inter"/>
          <w:b/>
          <w:color w:val="000000"/>
        </w:rPr>
        <w:t xml:space="preserve">Молчание перед лицом угнетения равносильно соучастию</w:t>
      </w:r>
      <w:r>
        <w:rPr>
          <w:rFonts w:eastAsia="inter" w:cs="inter" w:ascii="inter" w:hAnsi="inter"/>
          <w:color w:val="000000"/>
        </w:rPr>
        <w:t xml:space="preserve">.</w:t>
      </w:r>
      <w:bookmarkStart w:id="52" w:name="fnref46_2"/>
      <w:bookmarkEnd w:id="52"/>
      <w:hyperlink w:anchor="fn46">
        <w:r>
          <w:rPr>
            <w:rFonts w:eastAsia="inter" w:cs="inter" w:ascii="inter" w:hAnsi="inter"/>
            <w:color w:val="#000"/>
            <w:u w:val="single"/>
            <w:vertAlign w:val="superscript"/>
          </w:rPr>
          <w:t xml:space="preserve">[46]</w:t>
        </w:r>
      </w:hyperlink>
    </w:p>
    <w:p>
      <w:pPr>
        <w:spacing w:line="360" w:after="210" w:lineRule="auto"/>
      </w:pPr>
      <w:r>
        <w:rPr>
          <w:rFonts w:eastAsia="inter" w:cs="inter" w:ascii="inter" w:hAnsi="inter"/>
          <w:color w:val="000000"/>
        </w:rPr>
        <w:t xml:space="preserve">Коран последовательно подчёркивает значимость справедливости во всех аспектах человеческого существования. Пророки были посланы, чтобы люди устанавливали справедливость (Коран 57:25). Несправедливость влечёт божественное возмездие.</w:t>
      </w:r>
      <w:bookmarkStart w:id="53" w:name="fnref53"/>
      <w:bookmarkEnd w:id="53"/>
      <w:hyperlink w:anchor="fn53">
        <w:r>
          <w:rPr>
            <w:rFonts w:eastAsia="inter" w:cs="inter" w:ascii="inter" w:hAnsi="inter"/>
            <w:color w:val="#000"/>
            <w:u w:val="single"/>
            <w:vertAlign w:val="superscript"/>
          </w:rPr>
          <w:t xml:space="preserve">[53]</w:t>
        </w:r>
      </w:hyperlink>
    </w:p>
    <w:p>
      <w:pPr>
        <w:spacing w:line="360" w:before="315" w:after="105" w:lineRule="auto"/>
        <w:ind w:left="-30"/>
        <w:jc w:val="left"/>
      </w:pPr>
      <w:bookmarkStart w:id="54" w:name="независимый_взгляд_на_иран_феврал_13aad5"/>
      <w:r>
        <w:rPr>
          <w:rFonts w:eastAsia="inter" w:cs="inter" w:ascii="inter" w:hAnsi="inter"/>
          <w:b/>
          <w:color w:val="000000"/>
          <w:sz w:val="24"/>
        </w:rPr>
        <w:t xml:space="preserve">Независимый взгляд на Иран, февраль 2026 года</w:t>
      </w:r>
      <w:bookmarkEnd w:id="54"/>
    </w:p>
    <w:p>
      <w:pPr>
        <w:spacing w:line="360" w:after="210" w:lineRule="auto"/>
      </w:pPr>
      <w:r>
        <w:rPr>
          <w:rFonts w:eastAsia="inter" w:cs="inter" w:ascii="inter" w:hAnsi="inter"/>
          <w:color w:val="000000"/>
        </w:rPr>
        <w:t xml:space="preserve">Используя разные источники, но </w:t>
      </w:r>
      <w:r>
        <w:rPr>
          <w:rFonts w:eastAsia="inter" w:cs="inter" w:ascii="inter" w:hAnsi="inter"/>
          <w:b/>
          <w:color w:val="000000"/>
        </w:rPr>
        <w:t xml:space="preserve">опираясь на древние принципы</w:t>
      </w:r>
      <w:r>
        <w:rPr>
          <w:rFonts w:eastAsia="inter" w:cs="inter" w:ascii="inter" w:hAnsi="inter"/>
          <w:color w:val="000000"/>
        </w:rPr>
        <w:t xml:space="preserve">, а не на политическую риторику:</w:t>
      </w:r>
    </w:p>
    <w:p>
      <w:pPr>
        <w:spacing w:line="360" w:before="315" w:after="105" w:lineRule="auto"/>
        <w:ind w:left="-30"/>
        <w:jc w:val="left"/>
      </w:pPr>
      <w:bookmarkStart w:id="55" w:name="факты_сходятся_к_одному"/>
      <w:r>
        <w:rPr>
          <w:rFonts w:eastAsia="inter" w:cs="inter" w:ascii="inter" w:hAnsi="inter"/>
          <w:b/>
          <w:color w:val="000000"/>
          <w:sz w:val="24"/>
        </w:rPr>
        <w:t xml:space="preserve">Факты сходятся к одному</w:t>
      </w:r>
      <w:bookmarkEnd w:id="55"/>
    </w:p>
    <w:p>
      <w:pPr>
        <w:spacing w:line="360" w:after="210" w:lineRule="auto"/>
      </w:pPr>
      <w:r>
        <w:rPr>
          <w:rFonts w:eastAsia="inter" w:cs="inter" w:ascii="inter" w:hAnsi="inter"/>
          <w:color w:val="000000"/>
        </w:rPr>
        <w:t xml:space="preserve">С декабря 2025 года Иран переживает </w:t>
      </w:r>
      <w:r>
        <w:rPr>
          <w:rFonts w:eastAsia="inter" w:cs="inter" w:ascii="inter" w:hAnsi="inter"/>
          <w:b/>
          <w:color w:val="000000"/>
        </w:rPr>
        <w:t xml:space="preserve">системный кризис сходящихся бедствий</w:t>
      </w:r>
      <w:r>
        <w:rPr>
          <w:rFonts w:eastAsia="inter" w:cs="inter" w:ascii="inter" w:hAnsi="inter"/>
          <w:color w:val="000000"/>
        </w:rPr>
        <w:t xml:space="preserve">: экономический коллапс (инфляция 40–60%, обвал риала), эскалация с США и Израилем, массовые протесты и жестокое подавление с сотнями погибших. Особенно жестоко подавляются выступления в курдских регионах, где используется боевое оружие.</w:t>
      </w:r>
      <w:bookmarkStart w:id="56" w:name="fnref54"/>
      <w:bookmarkEnd w:id="56"/>
      <w:hyperlink w:anchor="fn54">
        <w:r>
          <w:rPr>
            <w:rFonts w:eastAsia="inter" w:cs="inter" w:ascii="inter" w:hAnsi="inter"/>
            <w:color w:val="#000"/>
            <w:u w:val="single"/>
            <w:vertAlign w:val="superscript"/>
          </w:rPr>
          <w:t xml:space="preserve">[54]</w:t>
        </w:r>
      </w:hyperlink>
      <w:bookmarkStart w:id="57" w:name="fnref55"/>
      <w:bookmarkEnd w:id="57"/>
      <w:hyperlink w:anchor="fn55">
        <w:r>
          <w:rPr>
            <w:rFonts w:eastAsia="inter" w:cs="inter" w:ascii="inter" w:hAnsi="inter"/>
            <w:color w:val="#000"/>
            <w:u w:val="single"/>
            <w:vertAlign w:val="superscript"/>
          </w:rPr>
          <w:t xml:space="preserve">[55]</w:t>
        </w:r>
      </w:hyperlink>
      <w:bookmarkStart w:id="58" w:name="fnref56"/>
      <w:bookmarkEnd w:id="58"/>
      <w:hyperlink w:anchor="fn56">
        <w:r>
          <w:rPr>
            <w:rFonts w:eastAsia="inter" w:cs="inter" w:ascii="inter" w:hAnsi="inter"/>
            <w:color w:val="#000"/>
            <w:u w:val="single"/>
            <w:vertAlign w:val="superscript"/>
          </w:rPr>
          <w:t xml:space="preserve">[56]</w:t>
        </w:r>
      </w:hyperlink>
      <w:bookmarkStart w:id="59" w:name="fnref57"/>
      <w:bookmarkEnd w:id="59"/>
      <w:hyperlink w:anchor="fn57">
        <w:r>
          <w:rPr>
            <w:rFonts w:eastAsia="inter" w:cs="inter" w:ascii="inter" w:hAnsi="inter"/>
            <w:color w:val="#000"/>
            <w:u w:val="single"/>
            <w:vertAlign w:val="superscript"/>
          </w:rPr>
          <w:t xml:space="preserve">[57]</w:t>
        </w:r>
      </w:hyperlink>
    </w:p>
    <w:p>
      <w:pPr>
        <w:spacing w:line="360" w:after="210" w:lineRule="auto"/>
      </w:pPr>
      <w:r>
        <w:rPr>
          <w:rFonts w:eastAsia="inter" w:cs="inter" w:ascii="inter" w:hAnsi="inter"/>
          <w:color w:val="000000"/>
        </w:rPr>
        <w:t xml:space="preserve">Режим находится под давлением изнутри и извне, но </w:t>
      </w:r>
      <w:r>
        <w:rPr>
          <w:rFonts w:eastAsia="inter" w:cs="inter" w:ascii="inter" w:hAnsi="inter"/>
          <w:b/>
          <w:color w:val="000000"/>
        </w:rPr>
        <w:t xml:space="preserve">насилие против собственного народа продолжается</w:t>
      </w:r>
      <w:r>
        <w:rPr>
          <w:rFonts w:eastAsia="inter" w:cs="inter" w:ascii="inter" w:hAnsi="inter"/>
          <w:color w:val="000000"/>
        </w:rPr>
        <w:t xml:space="preserve">. Международное сообщество наблюдает, иногда вводит санкции, но не останавливает кровопролитие.</w:t>
      </w:r>
      <w:bookmarkStart w:id="60" w:name="fnref55_1"/>
      <w:bookmarkEnd w:id="60"/>
      <w:hyperlink w:anchor="fn55">
        <w:r>
          <w:rPr>
            <w:rFonts w:eastAsia="inter" w:cs="inter" w:ascii="inter" w:hAnsi="inter"/>
            <w:color w:val="#000"/>
            <w:u w:val="single"/>
            <w:vertAlign w:val="superscript"/>
          </w:rPr>
          <w:t xml:space="preserve">[55]</w:t>
        </w:r>
      </w:hyperlink>
      <w:bookmarkStart w:id="61" w:name="fnref58"/>
      <w:bookmarkEnd w:id="61"/>
      <w:hyperlink w:anchor="fn58">
        <w:r>
          <w:rPr>
            <w:rFonts w:eastAsia="inter" w:cs="inter" w:ascii="inter" w:hAnsi="inter"/>
            <w:color w:val="#000"/>
            <w:u w:val="single"/>
            <w:vertAlign w:val="superscript"/>
          </w:rPr>
          <w:t xml:space="preserve">[58]</w:t>
        </w:r>
      </w:hyperlink>
      <w:bookmarkStart w:id="62" w:name="fnref54_1"/>
      <w:bookmarkEnd w:id="62"/>
      <w:hyperlink w:anchor="fn54">
        <w:r>
          <w:rPr>
            <w:rFonts w:eastAsia="inter" w:cs="inter" w:ascii="inter" w:hAnsi="inter"/>
            <w:color w:val="#000"/>
            <w:u w:val="single"/>
            <w:vertAlign w:val="superscript"/>
          </w:rPr>
          <w:t xml:space="preserve">[54]</w:t>
        </w:r>
      </w:hyperlink>
    </w:p>
    <w:p>
      <w:pPr>
        <w:spacing w:line="360" w:before="315" w:after="105" w:lineRule="auto"/>
        <w:ind w:left="-30"/>
        <w:jc w:val="left"/>
      </w:pPr>
      <w:bookmarkStart w:id="63" w:name="через_призму_аша_и_кербелы"/>
      <w:r>
        <w:rPr>
          <w:rFonts w:eastAsia="inter" w:cs="inter" w:ascii="inter" w:hAnsi="inter"/>
          <w:b/>
          <w:color w:val="000000"/>
          <w:sz w:val="24"/>
        </w:rPr>
        <w:t xml:space="preserve">Через призму Аша и Кербелы</w:t>
      </w:r>
      <w:bookmarkEnd w:id="63"/>
    </w:p>
    <w:p>
      <w:pPr>
        <w:spacing w:line="360" w:after="210" w:lineRule="auto"/>
      </w:pPr>
      <w:r>
        <w:rPr>
          <w:rFonts w:eastAsia="inter" w:cs="inter" w:ascii="inter" w:hAnsi="inter"/>
          <w:b/>
          <w:color w:val="000000"/>
        </w:rPr>
        <w:t xml:space="preserve">С точки зрения Аша</w:t>
      </w:r>
      <w:r>
        <w:rPr>
          <w:rFonts w:eastAsia="inter" w:cs="inter" w:ascii="inter" w:hAnsi="inter"/>
          <w:color w:val="000000"/>
        </w:rPr>
        <w:t xml:space="preserve"> (зороастрийская истина-справедливость):</w:t>
      </w:r>
      <w:r>
        <w:rPr>
          <w:rFonts w:eastAsia="inter" w:cs="inter" w:ascii="inter" w:hAnsi="inter"/>
          <w:color w:val="000000"/>
        </w:rPr>
        <w:br w:type="textWrapping"/>
      </w:r>
      <w:r>
        <w:rPr>
          <w:rFonts w:eastAsia="inter" w:cs="inter" w:ascii="inter" w:hAnsi="inter"/>
          <w:color w:val="000000"/>
        </w:rPr>
        <w:t xml:space="preserve">Когда власть убивает мирных демонстрантов, она выбирает Друдж (ложь) вместо Аша (истины). Космический закон неумолим: то, что построено на лжи и насилии, не может быть устойчивым. Справедливость требует признания истины, а не её подавления силой.</w:t>
      </w:r>
      <w:bookmarkStart w:id="64" w:name="fnref47_2"/>
      <w:bookmarkEnd w:id="64"/>
      <w:hyperlink w:anchor="fn47">
        <w:r>
          <w:rPr>
            <w:rFonts w:eastAsia="inter" w:cs="inter" w:ascii="inter" w:hAnsi="inter"/>
            <w:color w:val="#000"/>
            <w:u w:val="single"/>
            <w:vertAlign w:val="superscript"/>
          </w:rPr>
          <w:t xml:space="preserve">[47]</w:t>
        </w:r>
      </w:hyperlink>
      <w:bookmarkStart w:id="65" w:name="fnref50_1"/>
      <w:bookmarkEnd w:id="65"/>
      <w:hyperlink w:anchor="fn50">
        <w:r>
          <w:rPr>
            <w:rFonts w:eastAsia="inter" w:cs="inter" w:ascii="inter" w:hAnsi="inter"/>
            <w:color w:val="#000"/>
            <w:u w:val="single"/>
            <w:vertAlign w:val="superscript"/>
          </w:rPr>
          <w:t xml:space="preserve">[50]</w:t>
        </w:r>
      </w:hyperlink>
    </w:p>
    <w:p>
      <w:pPr>
        <w:spacing w:line="360" w:after="210" w:lineRule="auto"/>
      </w:pPr>
      <w:r>
        <w:rPr>
          <w:rFonts w:eastAsia="inter" w:cs="inter" w:ascii="inter" w:hAnsi="inter"/>
          <w:b/>
          <w:color w:val="000000"/>
        </w:rPr>
        <w:t xml:space="preserve">С точки зрения Кербелы</w:t>
      </w:r>
      <w:r>
        <w:rPr>
          <w:rFonts w:eastAsia="inter" w:cs="inter" w:ascii="inter" w:hAnsi="inter"/>
          <w:color w:val="000000"/>
        </w:rPr>
        <w:t xml:space="preserve"> (шиитская традиция справедливости):</w:t>
      </w:r>
      <w:r>
        <w:rPr>
          <w:rFonts w:eastAsia="inter" w:cs="inter" w:ascii="inter" w:hAnsi="inter"/>
          <w:color w:val="000000"/>
        </w:rPr>
        <w:br w:type="textWrapping"/>
      </w:r>
      <w:r>
        <w:rPr>
          <w:rFonts w:eastAsia="inter" w:cs="inter" w:ascii="inter" w:hAnsi="inter"/>
          <w:color w:val="000000"/>
        </w:rPr>
        <w:t xml:space="preserve">Иранская власть называет себя наследницей имама Хусейна, но применяет методы Язида — тирана, против которого восстал Хусейн. Это внутреннее противоречие разрывает духовную легитимность режима.</w:t>
      </w:r>
      <w:bookmarkStart w:id="66" w:name="fnref51_2"/>
      <w:bookmarkEnd w:id="66"/>
      <w:hyperlink w:anchor="fn51">
        <w:r>
          <w:rPr>
            <w:rFonts w:eastAsia="inter" w:cs="inter" w:ascii="inter" w:hAnsi="inter"/>
            <w:color w:val="#000"/>
            <w:u w:val="single"/>
            <w:vertAlign w:val="superscript"/>
          </w:rPr>
          <w:t xml:space="preserve">[51]</w:t>
        </w:r>
      </w:hyperlink>
      <w:bookmarkStart w:id="67" w:name="fnref52_2"/>
      <w:bookmarkEnd w:id="67"/>
      <w:hyperlink w:anchor="fn52">
        <w:r>
          <w:rPr>
            <w:rFonts w:eastAsia="inter" w:cs="inter" w:ascii="inter" w:hAnsi="inter"/>
            <w:color w:val="#000"/>
            <w:u w:val="single"/>
            <w:vertAlign w:val="superscript"/>
          </w:rPr>
          <w:t xml:space="preserve">[52]</w:t>
        </w:r>
      </w:hyperlink>
    </w:p>
    <w:p>
      <w:pPr>
        <w:spacing w:line="360" w:after="210" w:lineRule="auto"/>
      </w:pPr>
      <w:r>
        <w:rPr>
          <w:rFonts w:eastAsia="inter" w:cs="inter" w:ascii="inter" w:hAnsi="inter"/>
          <w:color w:val="000000"/>
        </w:rPr>
        <w:t xml:space="preserve">Если власть говорит языком Хусейна, но действует как Язид, она предаёт собственные основания. Молодые иранцы, гибнущие на улицах за свободу и достоинство, ближе к духу Кербелы, чем те, кто отдаёт приказы стрелять в них.</w:t>
      </w:r>
    </w:p>
    <w:p>
      <w:pPr>
        <w:spacing w:line="360" w:before="315" w:after="105" w:lineRule="auto"/>
        <w:ind w:left="-30"/>
        <w:jc w:val="left"/>
      </w:pPr>
      <w:bookmarkStart w:id="68" w:name="кто_виноват"/>
      <w:r>
        <w:rPr>
          <w:rFonts w:eastAsia="inter" w:cs="inter" w:ascii="inter" w:hAnsi="inter"/>
          <w:b/>
          <w:color w:val="000000"/>
          <w:sz w:val="24"/>
        </w:rPr>
        <w:t xml:space="preserve">Кто виноват?</w:t>
      </w:r>
      <w:bookmarkEnd w:id="68"/>
    </w:p>
    <w:p>
      <w:pPr>
        <w:spacing w:line="360" w:after="210" w:lineRule="auto"/>
      </w:pPr>
      <w:r>
        <w:rPr>
          <w:rFonts w:eastAsia="inter" w:cs="inter" w:ascii="inter" w:hAnsi="inter"/>
          <w:b/>
          <w:color w:val="000000"/>
        </w:rPr>
        <w:t xml:space="preserve">Прямая ответственность</w:t>
      </w:r>
      <w:r>
        <w:rPr>
          <w:rFonts w:eastAsia="inter" w:cs="inter" w:ascii="inter" w:hAnsi="inter"/>
          <w:color w:val="000000"/>
        </w:rPr>
        <w:t xml:space="preserve">: политическое и религиозное руководство Ирана, командиры силовых структур, исполнители на местах — все, кто отдавал приказы и применял смертельное насилие против мирных людей.</w:t>
      </w:r>
    </w:p>
    <w:p>
      <w:pPr>
        <w:spacing w:line="360" w:after="210" w:lineRule="auto"/>
      </w:pPr>
      <w:r>
        <w:rPr>
          <w:rFonts w:eastAsia="inter" w:cs="inter" w:ascii="inter" w:hAnsi="inter"/>
          <w:b/>
          <w:color w:val="000000"/>
        </w:rPr>
        <w:t xml:space="preserve">Системная ответственность</w:t>
      </w:r>
      <w:r>
        <w:rPr>
          <w:rFonts w:eastAsia="inter" w:cs="inter" w:ascii="inter" w:hAnsi="inter"/>
          <w:color w:val="000000"/>
        </w:rPr>
        <w:t xml:space="preserve">: институты, допустившие этот механизм репрессий; международные игроки, использующие иранский народ как пешку в геополитической игре (и США, и противники США).</w:t>
      </w:r>
    </w:p>
    <w:p>
      <w:pPr>
        <w:spacing w:line="360" w:after="210" w:lineRule="auto"/>
      </w:pPr>
      <w:r>
        <w:rPr>
          <w:rFonts w:eastAsia="inter" w:cs="inter" w:ascii="inter" w:hAnsi="inter"/>
          <w:b/>
          <w:color w:val="000000"/>
        </w:rPr>
        <w:t xml:space="preserve">Моральная ответственность</w:t>
      </w:r>
      <w:r>
        <w:rPr>
          <w:rFonts w:eastAsia="inter" w:cs="inter" w:ascii="inter" w:hAnsi="inter"/>
          <w:color w:val="000000"/>
        </w:rPr>
        <w:t xml:space="preserve">: каждый, кто молчит. Как учит и зороастризм, и ислам: нейтральность перед лицом несправедливости — это выбор стороны угнетателя.</w:t>
      </w:r>
    </w:p>
    <w:p>
      <w:pPr>
        <w:spacing w:line="360" w:before="315" w:after="105" w:lineRule="auto"/>
        <w:ind w:left="-30"/>
        <w:jc w:val="left"/>
      </w:pPr>
      <w:bookmarkStart w:id="69" w:name="путь_к_миру_что_должно_произойти"/>
      <w:r>
        <w:rPr>
          <w:rFonts w:eastAsia="inter" w:cs="inter" w:ascii="inter" w:hAnsi="inter"/>
          <w:b/>
          <w:color w:val="000000"/>
          <w:sz w:val="24"/>
        </w:rPr>
        <w:t xml:space="preserve">Путь к миру: что должно произойти</w:t>
      </w:r>
      <w:bookmarkEnd w:id="69"/>
    </w:p>
    <w:p>
      <w:pPr>
        <w:spacing w:line="360" w:after="210" w:lineRule="auto"/>
      </w:pPr>
      <w:r>
        <w:rPr>
          <w:rFonts w:eastAsia="inter" w:cs="inter" w:ascii="inter" w:hAnsi="inter"/>
          <w:color w:val="000000"/>
        </w:rPr>
        <w:t xml:space="preserve">История и вера указывают на </w:t>
      </w:r>
      <w:r>
        <w:rPr>
          <w:rFonts w:eastAsia="inter" w:cs="inter" w:ascii="inter" w:hAnsi="inter"/>
          <w:b/>
          <w:color w:val="000000"/>
        </w:rPr>
        <w:t xml:space="preserve">единый путь</w:t>
      </w:r>
      <w:r>
        <w:rPr>
          <w:rFonts w:eastAsia="inter" w:cs="inter" w:ascii="inter" w:hAnsi="inter"/>
          <w:color w:val="000000"/>
        </w:rPr>
        <w:t xml:space="preserve">:</w:t>
      </w:r>
    </w:p>
    <w:p>
      <w:pPr>
        <w:numPr>
          <w:ilvl w:val="0"/>
          <w:numId w:val="8"/>
        </w:numPr>
        <w:spacing w:line="360" w:before="105" w:after="105" w:lineRule="auto"/>
      </w:pPr>
      <w:r>
        <w:rPr>
          <w:rFonts w:eastAsia="inter" w:cs="inter" w:ascii="inter" w:hAnsi="inter"/>
          <w:b/>
          <w:color w:val="000000"/>
          <w:sz w:val="21"/>
        </w:rPr>
        <w:t xml:space="preserve">Прекращение насилия</w:t>
      </w:r>
      <w:r>
        <w:rPr>
          <w:rFonts w:eastAsia="inter" w:cs="inter" w:ascii="inter" w:hAnsi="inter"/>
          <w:color w:val="000000"/>
          <w:sz w:val="21"/>
        </w:rPr>
        <w:t xml:space="preserve"> — немедленное и безоговорочное. Нельзя строить мир на костях</w:t>
      </w:r>
    </w:p>
    <w:p>
      <w:pPr>
        <w:numPr>
          <w:ilvl w:val="0"/>
          <w:numId w:val="8"/>
        </w:numPr>
        <w:spacing w:line="360" w:before="105" w:after="105" w:lineRule="auto"/>
      </w:pPr>
      <w:r>
        <w:rPr>
          <w:rFonts w:eastAsia="inter" w:cs="inter" w:ascii="inter" w:hAnsi="inter"/>
          <w:b/>
          <w:color w:val="000000"/>
          <w:sz w:val="21"/>
        </w:rPr>
        <w:t xml:space="preserve">Признание истины</w:t>
      </w:r>
      <w:r>
        <w:rPr>
          <w:rFonts w:eastAsia="inter" w:cs="inter" w:ascii="inter" w:hAnsi="inter"/>
          <w:color w:val="000000"/>
          <w:sz w:val="21"/>
        </w:rPr>
        <w:t xml:space="preserve"> — публичное признание преступлений против народа, как это сделала Южная Африка</w:t>
      </w:r>
      <w:bookmarkStart w:id="70" w:name="fnref44_5"/>
      <w:bookmarkEnd w:id="70"/>
      <w:hyperlink w:anchor="fn44">
        <w:r>
          <w:rPr>
            <w:rFonts w:eastAsia="inter" w:cs="inter" w:ascii="inter" w:hAnsi="inter"/>
            <w:color w:val="#000"/>
            <w:sz w:val="21"/>
            <w:u w:val="single"/>
            <w:vertAlign w:val="superscript"/>
          </w:rPr>
          <w:t xml:space="preserve">[44]</w:t>
        </w:r>
      </w:hyperlink>
    </w:p>
    <w:p>
      <w:pPr>
        <w:numPr>
          <w:ilvl w:val="0"/>
          <w:numId w:val="8"/>
        </w:numPr>
        <w:spacing w:line="360" w:before="105" w:after="105" w:lineRule="auto"/>
      </w:pPr>
      <w:r>
        <w:rPr>
          <w:rFonts w:eastAsia="inter" w:cs="inter" w:ascii="inter" w:hAnsi="inter"/>
          <w:b/>
          <w:color w:val="000000"/>
          <w:sz w:val="21"/>
        </w:rPr>
        <w:t xml:space="preserve">Справедливость для жертв</w:t>
      </w:r>
      <w:r>
        <w:rPr>
          <w:rFonts w:eastAsia="inter" w:cs="inter" w:ascii="inter" w:hAnsi="inter"/>
          <w:color w:val="000000"/>
          <w:sz w:val="21"/>
        </w:rPr>
        <w:t xml:space="preserve"> — не месть, а восстановление достоинства, компенсация, память</w:t>
      </w:r>
    </w:p>
    <w:p>
      <w:pPr>
        <w:numPr>
          <w:ilvl w:val="0"/>
          <w:numId w:val="8"/>
        </w:numPr>
        <w:spacing w:line="360" w:before="105" w:after="105" w:lineRule="auto"/>
      </w:pPr>
      <w:r>
        <w:rPr>
          <w:rFonts w:eastAsia="inter" w:cs="inter" w:ascii="inter" w:hAnsi="inter"/>
          <w:b/>
          <w:color w:val="000000"/>
          <w:sz w:val="21"/>
        </w:rPr>
        <w:t xml:space="preserve">Диалог элит и общества</w:t>
      </w:r>
      <w:r>
        <w:rPr>
          <w:rFonts w:eastAsia="inter" w:cs="inter" w:ascii="inter" w:hAnsi="inter"/>
          <w:color w:val="000000"/>
          <w:sz w:val="21"/>
        </w:rPr>
        <w:t xml:space="preserve"> — возвращение конфликта из военной плоскости в политическую</w:t>
      </w:r>
      <w:bookmarkStart w:id="71" w:name="fnref43_2"/>
      <w:bookmarkEnd w:id="71"/>
      <w:hyperlink w:anchor="fn43">
        <w:r>
          <w:rPr>
            <w:rFonts w:eastAsia="inter" w:cs="inter" w:ascii="inter" w:hAnsi="inter"/>
            <w:color w:val="#000"/>
            <w:sz w:val="21"/>
            <w:u w:val="single"/>
            <w:vertAlign w:val="superscript"/>
          </w:rPr>
          <w:t xml:space="preserve">[43]</w:t>
        </w:r>
      </w:hyperlink>
    </w:p>
    <w:p>
      <w:pPr>
        <w:numPr>
          <w:ilvl w:val="0"/>
          <w:numId w:val="8"/>
        </w:numPr>
        <w:spacing w:line="360" w:before="105" w:after="105" w:lineRule="auto"/>
      </w:pPr>
      <w:r>
        <w:rPr>
          <w:rFonts w:eastAsia="inter" w:cs="inter" w:ascii="inter" w:hAnsi="inter"/>
          <w:b/>
          <w:color w:val="000000"/>
          <w:sz w:val="21"/>
        </w:rPr>
        <w:t xml:space="preserve">Внешние силы должны перестать эскалировать</w:t>
      </w:r>
      <w:r>
        <w:rPr>
          <w:rFonts w:eastAsia="inter" w:cs="inter" w:ascii="inter" w:hAnsi="inter"/>
          <w:color w:val="000000"/>
          <w:sz w:val="21"/>
        </w:rPr>
        <w:t xml:space="preserve"> — ни санкции, ни бомбардировки не приносят мир простым людям</w:t>
      </w:r>
    </w:p>
    <w:p>
      <w:pPr>
        <w:numPr>
          <w:ilvl w:val="0"/>
          <w:numId w:val="8"/>
        </w:numPr>
        <w:spacing w:line="360" w:before="105" w:after="105" w:lineRule="auto"/>
      </w:pPr>
      <w:r>
        <w:rPr>
          <w:rFonts w:eastAsia="inter" w:cs="inter" w:ascii="inter" w:hAnsi="inter"/>
          <w:b/>
          <w:color w:val="000000"/>
          <w:sz w:val="21"/>
        </w:rPr>
        <w:t xml:space="preserve">Опора на собственные духовные корни</w:t>
      </w:r>
      <w:r>
        <w:rPr>
          <w:rFonts w:eastAsia="inter" w:cs="inter" w:ascii="inter" w:hAnsi="inter"/>
          <w:color w:val="000000"/>
          <w:sz w:val="21"/>
        </w:rPr>
        <w:t xml:space="preserve"> — и Аша, и Кербела учат одному: справедливость не терпит компромиссов, но её цель — не разрушение, а исцеление мира</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72" w:name="нота_мира"/>
      <w:r>
        <w:rPr>
          <w:rFonts w:eastAsia="inter" w:cs="inter" w:ascii="inter" w:hAnsi="inter"/>
          <w:b/>
          <w:color w:val="000000"/>
          <w:sz w:val="24"/>
        </w:rPr>
        <w:t xml:space="preserve">Нота мира</w:t>
      </w:r>
      <w:bookmarkEnd w:id="72"/>
    </w:p>
    <w:p>
      <w:pPr>
        <w:spacing w:line="360" w:after="210" w:lineRule="auto"/>
      </w:pPr>
      <w:r>
        <w:rPr>
          <w:rFonts w:eastAsia="inter" w:cs="inter" w:ascii="inter" w:hAnsi="inter"/>
          <w:i/>
          <w:color w:val="000000"/>
        </w:rPr>
        <w:t xml:space="preserve">Пусть те, кто отдаёт приказы, вспомнят: каждый убитый ребёнок, каждая мать, оплакивающая сына, — это приговор в вечности. Аша не знает забвения. Память Кербелы жива через 1400 лет — память об этих днях будет жить так же.</w:t>
      </w:r>
    </w:p>
    <w:p>
      <w:pPr>
        <w:spacing w:line="360" w:after="210" w:lineRule="auto"/>
      </w:pPr>
      <w:r>
        <w:rPr>
          <w:rFonts w:eastAsia="inter" w:cs="inter" w:ascii="inter" w:hAnsi="inter"/>
          <w:i/>
          <w:color w:val="000000"/>
        </w:rPr>
        <w:t xml:space="preserve">Пусть те, кто протестует, помнят: ваша борьба священна, если вы не становитесь подобны тем, против кого боретесь. Хусейн не мстил — он стоял за истину.</w:t>
      </w:r>
    </w:p>
    <w:p>
      <w:pPr>
        <w:spacing w:line="360" w:after="210" w:lineRule="auto"/>
      </w:pPr>
      <w:r>
        <w:rPr>
          <w:rFonts w:eastAsia="inter" w:cs="inter" w:ascii="inter" w:hAnsi="inter"/>
          <w:i/>
          <w:color w:val="000000"/>
        </w:rPr>
        <w:t xml:space="preserve">Пусть внешние силы услышат: вы не спасители. Освобождение не приходит на танках и не рождается из санкций, душащих народ. Отступите и дайте иранцам самим найти свой путь.</w:t>
      </w:r>
    </w:p>
    <w:p>
      <w:pPr>
        <w:spacing w:line="360" w:after="210" w:lineRule="auto"/>
      </w:pPr>
      <w:r>
        <w:rPr>
          <w:rFonts w:eastAsia="inter" w:cs="inter" w:ascii="inter" w:hAnsi="inter"/>
          <w:i/>
          <w:color w:val="000000"/>
        </w:rPr>
        <w:t xml:space="preserve">Пусть иранский народ вспомнит: вы — дети древнейшей цивилизации, хранители Аша и свидетели Кербелы. Истина и справедливость — в вашей крови, в вашей земле, в вашей вере. Никакая власть не может отнять это. Держитесь истины, и истина освободит вас.</w:t>
      </w:r>
    </w:p>
    <w:p>
      <w:pPr>
        <w:spacing w:line="360" w:after="210" w:lineRule="auto"/>
      </w:pPr>
      <w:r>
        <w:rPr>
          <w:rFonts w:eastAsia="inter" w:cs="inter" w:ascii="inter" w:hAnsi="inter"/>
          <w:b/>
          <w:color w:val="000000"/>
        </w:rPr>
        <w:t xml:space="preserve">Мир Ирану. Мир детям, которые должны жить, а не умирать за грехи взрослых. Мир тем, кто выбирает Аша, даже когда весь мир выбирает Друдж.</w:t>
      </w:r>
    </w:p>
    <w:p>
      <w:pPr>
        <w:spacing w:line="360" w:after="210" w:lineRule="auto"/>
      </w:pPr>
      <w:r>
        <w:rPr>
          <w:rFonts w:eastAsia="inter" w:cs="inter" w:ascii="inter" w:hAnsi="inter"/>
          <w:color w:val="000000"/>
        </w:rPr>
        <w:t xml:space="preserve">🕊️</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73" w:name="проверка_фактов_и_уточнения"/>
      <w:r>
        <w:rPr>
          <w:rFonts w:eastAsia="inter" w:cs="inter" w:ascii="inter" w:hAnsi="inter"/>
          <w:b/>
          <w:color w:val="000000"/>
          <w:sz w:val="24"/>
        </w:rPr>
        <w:t xml:space="preserve">Проверка фактов и уточнения</w:t>
      </w:r>
      <w:bookmarkEnd w:id="73"/>
    </w:p>
    <w:p>
      <w:pPr>
        <w:spacing w:line="360" w:before="315" w:after="105" w:lineRule="auto"/>
        <w:ind w:left="-30"/>
        <w:jc w:val="left"/>
      </w:pPr>
      <w:bookmarkStart w:id="74" w:name="bm_1_кербела_и_иран_почему_я_писа_1f2eb2"/>
      <w:r>
        <w:rPr>
          <w:rFonts w:eastAsia="inter" w:cs="inter" w:ascii="inter" w:hAnsi="inter"/>
          <w:b/>
          <w:color w:val="000000"/>
          <w:sz w:val="24"/>
        </w:rPr>
        <w:t xml:space="preserve">1. </w:t>
      </w:r>
      <w:r>
        <w:rPr>
          <w:rFonts w:eastAsia="inter" w:cs="inter" w:ascii="inter" w:hAnsi="inter"/>
          <w:b/>
          <w:color w:val="000000"/>
          <w:sz w:val="24"/>
        </w:rPr>
        <w:t xml:space="preserve">Кербела и Иран: почему я писал о Кербеле в иранском контексте?</w:t>
      </w:r>
      <w:bookmarkEnd w:id="74"/>
    </w:p>
    <w:p>
      <w:pPr>
        <w:spacing w:line="360" w:after="210" w:lineRule="auto"/>
      </w:pPr>
      <w:r>
        <w:rPr>
          <w:rFonts w:eastAsia="inter" w:cs="inter" w:ascii="inter" w:hAnsi="inter"/>
          <w:b/>
          <w:color w:val="000000"/>
        </w:rPr>
        <w:t xml:space="preserve">Факт проверен и уточнён:</w:t>
      </w:r>
    </w:p>
    <w:p>
      <w:pPr>
        <w:spacing w:line="360" w:after="210" w:lineRule="auto"/>
      </w:pPr>
      <w:r>
        <w:rPr>
          <w:rFonts w:eastAsia="inter" w:cs="inter" w:ascii="inter" w:hAnsi="inter"/>
          <w:color w:val="000000"/>
        </w:rPr>
        <w:t xml:space="preserve">Кербела — действительно </w:t>
      </w:r>
      <w:r>
        <w:rPr>
          <w:rFonts w:eastAsia="inter" w:cs="inter" w:ascii="inter" w:hAnsi="inter"/>
          <w:b/>
          <w:color w:val="000000"/>
        </w:rPr>
        <w:t xml:space="preserve">иракский город</w:t>
      </w:r>
      <w:r>
        <w:rPr>
          <w:rFonts w:eastAsia="inter" w:cs="inter" w:ascii="inter" w:hAnsi="inter"/>
          <w:color w:val="000000"/>
        </w:rPr>
        <w:t xml:space="preserve"> (находится в центральном Ираке, примерно в 100 км к югу от Багдада). Битва при Кербеле произошла </w:t>
      </w:r>
      <w:r>
        <w:rPr>
          <w:rFonts w:eastAsia="inter" w:cs="inter" w:ascii="inter" w:hAnsi="inter"/>
          <w:b/>
          <w:color w:val="000000"/>
        </w:rPr>
        <w:t xml:space="preserve">10 октября 680 года н.э.</w:t>
      </w:r>
      <w:r>
        <w:rPr>
          <w:rFonts w:eastAsia="inter" w:cs="inter" w:ascii="inter" w:hAnsi="inter"/>
          <w:color w:val="000000"/>
        </w:rPr>
        <w:t xml:space="preserve"> (10 мухаррама 61 года по исламскому календарю).</w:t>
      </w:r>
      <w:bookmarkStart w:id="75" w:name="fnref67"/>
      <w:bookmarkEnd w:id="75"/>
      <w:hyperlink w:anchor="fn67">
        <w:r>
          <w:rPr>
            <w:rFonts w:eastAsia="inter" w:cs="inter" w:ascii="inter" w:hAnsi="inter"/>
            <w:color w:val="#000"/>
            <w:u w:val="single"/>
            <w:vertAlign w:val="superscript"/>
          </w:rPr>
          <w:t xml:space="preserve">[67]</w:t>
        </w:r>
      </w:hyperlink>
      <w:bookmarkStart w:id="76" w:name="fnref68"/>
      <w:bookmarkEnd w:id="76"/>
      <w:hyperlink w:anchor="fn68">
        <w:r>
          <w:rPr>
            <w:rFonts w:eastAsia="inter" w:cs="inter" w:ascii="inter" w:hAnsi="inter"/>
            <w:color w:val="#000"/>
            <w:u w:val="single"/>
            <w:vertAlign w:val="superscript"/>
          </w:rPr>
          <w:t xml:space="preserve">[68]</w:t>
        </w:r>
      </w:hyperlink>
      <w:bookmarkStart w:id="77" w:name="fnref69"/>
      <w:bookmarkEnd w:id="77"/>
      <w:hyperlink w:anchor="fn69">
        <w:r>
          <w:rPr>
            <w:rFonts w:eastAsia="inter" w:cs="inter" w:ascii="inter" w:hAnsi="inter"/>
            <w:color w:val="#000"/>
            <w:u w:val="single"/>
            <w:vertAlign w:val="superscript"/>
          </w:rPr>
          <w:t xml:space="preserve">[69]</w:t>
        </w:r>
      </w:hyperlink>
    </w:p>
    <w:p>
      <w:pPr>
        <w:spacing w:line="360" w:after="210" w:lineRule="auto"/>
      </w:pPr>
      <w:r>
        <w:rPr>
          <w:rFonts w:eastAsia="inter" w:cs="inter" w:ascii="inter" w:hAnsi="inter"/>
          <w:b/>
          <w:color w:val="000000"/>
        </w:rPr>
        <w:t xml:space="preserve">Однако моё упоминание Кербелы в контексте Ирана не является ошибкой.</w:t>
      </w:r>
      <w:r>
        <w:rPr>
          <w:rFonts w:eastAsia="inter" w:cs="inter" w:ascii="inter" w:hAnsi="inter"/>
          <w:color w:val="000000"/>
        </w:rPr>
        <w:t xml:space="preserve"> Вот почему:</w:t>
      </w:r>
    </w:p>
    <w:p>
      <w:pPr>
        <w:numPr>
          <w:ilvl w:val="0"/>
          <w:numId w:val="9"/>
        </w:numPr>
        <w:spacing w:line="360" w:before="105" w:after="105" w:lineRule="auto"/>
      </w:pPr>
      <w:r>
        <w:rPr>
          <w:rFonts w:eastAsia="inter" w:cs="inter" w:ascii="inter" w:hAnsi="inter"/>
          <w:b/>
          <w:color w:val="000000"/>
          <w:sz w:val="21"/>
        </w:rPr>
        <w:t xml:space="preserve">Кербела — святое место шиитов всего мира, но особенно иранцев</w:t>
      </w:r>
      <w:r>
        <w:rPr>
          <w:rFonts w:eastAsia="inter" w:cs="inter" w:ascii="inter" w:hAnsi="inter"/>
          <w:color w:val="000000"/>
          <w:sz w:val="21"/>
        </w:rPr>
        <w:t xml:space="preserve">. После Мекки и Медины это самое важное место паломничества для шиитов.</w:t>
      </w:r>
      <w:bookmarkStart w:id="78" w:name="fnref70"/>
      <w:bookmarkEnd w:id="78"/>
      <w:hyperlink w:anchor="fn70">
        <w:r>
          <w:rPr>
            <w:rFonts w:eastAsia="inter" w:cs="inter" w:ascii="inter" w:hAnsi="inter"/>
            <w:color w:val="#000"/>
            <w:sz w:val="21"/>
            <w:u w:val="single"/>
            <w:vertAlign w:val="superscript"/>
          </w:rPr>
          <w:t xml:space="preserve">[70]</w:t>
        </w:r>
      </w:hyperlink>
      <w:bookmarkStart w:id="79" w:name="fnref71"/>
      <w:bookmarkEnd w:id="79"/>
      <w:hyperlink w:anchor="fn71">
        <w:r>
          <w:rPr>
            <w:rFonts w:eastAsia="inter" w:cs="inter" w:ascii="inter" w:hAnsi="inter"/>
            <w:color w:val="#000"/>
            <w:sz w:val="21"/>
            <w:u w:val="single"/>
            <w:vertAlign w:val="superscript"/>
          </w:rPr>
          <w:t xml:space="preserve">[71]</w:t>
        </w:r>
      </w:hyperlink>
      <w:bookmarkStart w:id="80" w:name="fnref72"/>
      <w:bookmarkEnd w:id="80"/>
      <w:hyperlink w:anchor="fn72">
        <w:r>
          <w:rPr>
            <w:rFonts w:eastAsia="inter" w:cs="inter" w:ascii="inter" w:hAnsi="inter"/>
            <w:color w:val="#000"/>
            <w:sz w:val="21"/>
            <w:u w:val="single"/>
            <w:vertAlign w:val="superscript"/>
          </w:rPr>
          <w:t xml:space="preserve">[72]</w:t>
        </w:r>
      </w:hyperlink>
    </w:p>
    <w:p>
      <w:pPr>
        <w:numPr>
          <w:ilvl w:val="0"/>
          <w:numId w:val="9"/>
        </w:numPr>
        <w:spacing w:line="360" w:before="105" w:after="105" w:lineRule="auto"/>
      </w:pPr>
      <w:r>
        <w:rPr>
          <w:rFonts w:eastAsia="inter" w:cs="inter" w:ascii="inter" w:hAnsi="inter"/>
          <w:b/>
          <w:color w:val="000000"/>
          <w:sz w:val="21"/>
        </w:rPr>
        <w:t xml:space="preserve">Миллионы иранцев ежегодно совершают паломничество в Кербелу</w:t>
      </w:r>
      <w:r>
        <w:rPr>
          <w:rFonts w:eastAsia="inter" w:cs="inter" w:ascii="inter" w:hAnsi="inter"/>
          <w:color w:val="000000"/>
          <w:sz w:val="21"/>
        </w:rPr>
        <w:t xml:space="preserve"> (Арбаин) — до 3-5 миллионов человек. Это крупнейшее в мире ежегодное скопление людей.</w:t>
      </w:r>
      <w:bookmarkStart w:id="81" w:name="fnref72_1"/>
      <w:bookmarkEnd w:id="81"/>
      <w:hyperlink w:anchor="fn72">
        <w:r>
          <w:rPr>
            <w:rFonts w:eastAsia="inter" w:cs="inter" w:ascii="inter" w:hAnsi="inter"/>
            <w:color w:val="#000"/>
            <w:sz w:val="21"/>
            <w:u w:val="single"/>
            <w:vertAlign w:val="superscript"/>
          </w:rPr>
          <w:t xml:space="preserve">[72]</w:t>
        </w:r>
      </w:hyperlink>
      <w:bookmarkStart w:id="82" w:name="fnref73"/>
      <w:bookmarkEnd w:id="82"/>
      <w:hyperlink w:anchor="fn73">
        <w:r>
          <w:rPr>
            <w:rFonts w:eastAsia="inter" w:cs="inter" w:ascii="inter" w:hAnsi="inter"/>
            <w:color w:val="#000"/>
            <w:sz w:val="21"/>
            <w:u w:val="single"/>
            <w:vertAlign w:val="superscript"/>
          </w:rPr>
          <w:t xml:space="preserve">[73]</w:t>
        </w:r>
      </w:hyperlink>
      <w:bookmarkStart w:id="83" w:name="fnref74"/>
      <w:bookmarkEnd w:id="83"/>
      <w:hyperlink w:anchor="fn74">
        <w:r>
          <w:rPr>
            <w:rFonts w:eastAsia="inter" w:cs="inter" w:ascii="inter" w:hAnsi="inter"/>
            <w:color w:val="#000"/>
            <w:sz w:val="21"/>
            <w:u w:val="single"/>
            <w:vertAlign w:val="superscript"/>
          </w:rPr>
          <w:t xml:space="preserve">[74]</w:t>
        </w:r>
      </w:hyperlink>
      <w:bookmarkStart w:id="84" w:name="fnref75"/>
      <w:bookmarkEnd w:id="84"/>
      <w:hyperlink w:anchor="fn75">
        <w:r>
          <w:rPr>
            <w:rFonts w:eastAsia="inter" w:cs="inter" w:ascii="inter" w:hAnsi="inter"/>
            <w:color w:val="#000"/>
            <w:sz w:val="21"/>
            <w:u w:val="single"/>
            <w:vertAlign w:val="superscript"/>
          </w:rPr>
          <w:t xml:space="preserve">[75]</w:t>
        </w:r>
      </w:hyperlink>
    </w:p>
    <w:p>
      <w:pPr>
        <w:numPr>
          <w:ilvl w:val="0"/>
          <w:numId w:val="9"/>
        </w:numPr>
        <w:spacing w:line="360" w:before="105" w:after="105" w:lineRule="auto"/>
      </w:pPr>
      <w:r>
        <w:rPr>
          <w:rFonts w:eastAsia="inter" w:cs="inter" w:ascii="inter" w:hAnsi="inter"/>
          <w:b/>
          <w:color w:val="000000"/>
          <w:sz w:val="21"/>
        </w:rPr>
        <w:t xml:space="preserve">Иранское государство вкладывает сотни миллионов долларов</w:t>
      </w:r>
      <w:r>
        <w:rPr>
          <w:rFonts w:eastAsia="inter" w:cs="inter" w:ascii="inter" w:hAnsi="inter"/>
          <w:color w:val="000000"/>
          <w:sz w:val="21"/>
        </w:rPr>
        <w:t xml:space="preserve"> в организацию этого паломничества (авиарейсы, железнодорожное сообщение Тегеран-Кербела, 6 пограничных переходов, бесплатный интернет, кредиты паломникам), потому что </w:t>
      </w:r>
      <w:r>
        <w:rPr>
          <w:rFonts w:eastAsia="inter" w:cs="inter" w:ascii="inter" w:hAnsi="inter"/>
          <w:b/>
          <w:color w:val="000000"/>
          <w:sz w:val="21"/>
        </w:rPr>
        <w:t xml:space="preserve">Кербела — основа шиитской идентичности Ирана</w:t>
      </w:r>
      <w:r>
        <w:rPr>
          <w:rFonts w:eastAsia="inter" w:cs="inter" w:ascii="inter" w:hAnsi="inter"/>
          <w:color w:val="000000"/>
          <w:sz w:val="21"/>
        </w:rPr>
        <w:t xml:space="preserve">.</w:t>
      </w:r>
      <w:bookmarkStart w:id="85" w:name="fnref76"/>
      <w:bookmarkEnd w:id="85"/>
      <w:hyperlink w:anchor="fn76">
        <w:r>
          <w:rPr>
            <w:rFonts w:eastAsia="inter" w:cs="inter" w:ascii="inter" w:hAnsi="inter"/>
            <w:color w:val="#000"/>
            <w:sz w:val="21"/>
            <w:u w:val="single"/>
            <w:vertAlign w:val="superscript"/>
          </w:rPr>
          <w:t xml:space="preserve">[76]</w:t>
        </w:r>
      </w:hyperlink>
      <w:bookmarkStart w:id="86" w:name="fnref77"/>
      <w:bookmarkEnd w:id="86"/>
      <w:hyperlink w:anchor="fn77">
        <w:r>
          <w:rPr>
            <w:rFonts w:eastAsia="inter" w:cs="inter" w:ascii="inter" w:hAnsi="inter"/>
            <w:color w:val="#000"/>
            <w:sz w:val="21"/>
            <w:u w:val="single"/>
            <w:vertAlign w:val="superscript"/>
          </w:rPr>
          <w:t xml:space="preserve">[77]</w:t>
        </w:r>
      </w:hyperlink>
      <w:bookmarkStart w:id="87" w:name="fnref70_1"/>
      <w:bookmarkEnd w:id="87"/>
      <w:hyperlink w:anchor="fn70">
        <w:r>
          <w:rPr>
            <w:rFonts w:eastAsia="inter" w:cs="inter" w:ascii="inter" w:hAnsi="inter"/>
            <w:color w:val="#000"/>
            <w:sz w:val="21"/>
            <w:u w:val="single"/>
            <w:vertAlign w:val="superscript"/>
          </w:rPr>
          <w:t xml:space="preserve">[70]</w:t>
        </w:r>
      </w:hyperlink>
    </w:p>
    <w:p>
      <w:pPr>
        <w:numPr>
          <w:ilvl w:val="0"/>
          <w:numId w:val="9"/>
        </w:numPr>
        <w:spacing w:line="360" w:before="105" w:after="105" w:lineRule="auto"/>
      </w:pPr>
      <w:r>
        <w:rPr>
          <w:rFonts w:eastAsia="inter" w:cs="inter" w:ascii="inter" w:hAnsi="inter"/>
          <w:b/>
          <w:color w:val="000000"/>
          <w:sz w:val="21"/>
        </w:rPr>
        <w:t xml:space="preserve">Память о Кербеле формирует политическую легитимность иранского режима</w:t>
      </w:r>
      <w:r>
        <w:rPr>
          <w:rFonts w:eastAsia="inter" w:cs="inter" w:ascii="inter" w:hAnsi="inter"/>
          <w:color w:val="000000"/>
          <w:sz w:val="21"/>
        </w:rPr>
        <w:t xml:space="preserve">. Имам Хусейн — центральная фигура шиитского ислама, государственной религии Ирана.</w:t>
      </w:r>
      <w:bookmarkStart w:id="88" w:name="fnref78"/>
      <w:bookmarkEnd w:id="88"/>
      <w:hyperlink w:anchor="fn78">
        <w:r>
          <w:rPr>
            <w:rFonts w:eastAsia="inter" w:cs="inter" w:ascii="inter" w:hAnsi="inter"/>
            <w:color w:val="#000"/>
            <w:sz w:val="21"/>
            <w:u w:val="single"/>
            <w:vertAlign w:val="superscript"/>
          </w:rPr>
          <w:t xml:space="preserve">[78]</w:t>
        </w:r>
      </w:hyperlink>
      <w:bookmarkStart w:id="89" w:name="fnref67_1"/>
      <w:bookmarkEnd w:id="89"/>
      <w:hyperlink w:anchor="fn67">
        <w:r>
          <w:rPr>
            <w:rFonts w:eastAsia="inter" w:cs="inter" w:ascii="inter" w:hAnsi="inter"/>
            <w:color w:val="#000"/>
            <w:sz w:val="21"/>
            <w:u w:val="single"/>
            <w:vertAlign w:val="superscript"/>
          </w:rPr>
          <w:t xml:space="preserve">[67]</w:t>
        </w:r>
      </w:hyperlink>
      <w:bookmarkStart w:id="90" w:name="fnref70_2"/>
      <w:bookmarkEnd w:id="90"/>
      <w:hyperlink w:anchor="fn70">
        <w:r>
          <w:rPr>
            <w:rFonts w:eastAsia="inter" w:cs="inter" w:ascii="inter" w:hAnsi="inter"/>
            <w:color w:val="#000"/>
            <w:sz w:val="21"/>
            <w:u w:val="single"/>
            <w:vertAlign w:val="superscript"/>
          </w:rPr>
          <w:t xml:space="preserve">[70]</w:t>
        </w:r>
      </w:hyperlink>
    </w:p>
    <w:p>
      <w:pPr>
        <w:spacing w:line="360" w:after="210" w:lineRule="auto"/>
      </w:pPr>
      <w:r>
        <w:rPr>
          <w:rFonts w:eastAsia="inter" w:cs="inter" w:ascii="inter" w:hAnsi="inter"/>
          <w:b/>
          <w:color w:val="000000"/>
        </w:rPr>
        <w:t xml:space="preserve">Вывод:</w:t>
      </w:r>
      <w:r>
        <w:rPr>
          <w:rFonts w:eastAsia="inter" w:cs="inter" w:ascii="inter" w:hAnsi="inter"/>
          <w:color w:val="000000"/>
        </w:rPr>
        <w:t xml:space="preserve"> Кербела географически в Ираке, но </w:t>
      </w:r>
      <w:r>
        <w:rPr>
          <w:rFonts w:eastAsia="inter" w:cs="inter" w:ascii="inter" w:hAnsi="inter"/>
          <w:b/>
          <w:color w:val="000000"/>
        </w:rPr>
        <w:t xml:space="preserve">духовно и идеологически она принадлежит всему шиитскому миру, и прежде всего — Ирану</w:t>
      </w:r>
      <w:r>
        <w:rPr>
          <w:rFonts w:eastAsia="inter" w:cs="inter" w:ascii="inter" w:hAnsi="inter"/>
          <w:color w:val="000000"/>
        </w:rPr>
        <w:t xml:space="preserve">. Иранский режим называет себя наследником Хусейна, поэтому Кербела — не просто иракский город для иранцев, это </w:t>
      </w:r>
      <w:r>
        <w:rPr>
          <w:rFonts w:eastAsia="inter" w:cs="inter" w:ascii="inter" w:hAnsi="inter"/>
          <w:b/>
          <w:color w:val="000000"/>
        </w:rPr>
        <w:t xml:space="preserve">сердце их религиозной и политической идентичности</w:t>
      </w:r>
      <w:r>
        <w:rPr>
          <w:rFonts w:eastAsia="inter" w:cs="inter" w:ascii="inter" w:hAnsi="inter"/>
          <w:color w:val="000000"/>
        </w:rPr>
        <w:t xml:space="preserve">.</w:t>
      </w:r>
      <w:bookmarkStart w:id="91" w:name="fnref79"/>
      <w:bookmarkEnd w:id="91"/>
      <w:hyperlink w:anchor="fn79">
        <w:r>
          <w:rPr>
            <w:rFonts w:eastAsia="inter" w:cs="inter" w:ascii="inter" w:hAnsi="inter"/>
            <w:color w:val="#000"/>
            <w:u w:val="single"/>
            <w:vertAlign w:val="superscript"/>
          </w:rPr>
          <w:t xml:space="preserve">[79]</w:t>
        </w:r>
      </w:hyperlink>
      <w:bookmarkStart w:id="92" w:name="fnref70_3"/>
      <w:bookmarkEnd w:id="92"/>
      <w:hyperlink w:anchor="fn70">
        <w:r>
          <w:rPr>
            <w:rFonts w:eastAsia="inter" w:cs="inter" w:ascii="inter" w:hAnsi="inter"/>
            <w:color w:val="#000"/>
            <w:u w:val="single"/>
            <w:vertAlign w:val="superscript"/>
          </w:rPr>
          <w:t xml:space="preserve">[70]</w:t>
        </w:r>
      </w:hyperlink>
    </w:p>
    <w:p>
      <w:pPr>
        <w:spacing w:line="360" w:before="315" w:after="105" w:lineRule="auto"/>
        <w:ind w:left="-30"/>
        <w:jc w:val="left"/>
      </w:pPr>
      <w:bookmarkStart w:id="93" w:name="bm_2_проверка_даты_1400_лет"/>
      <w:r>
        <w:rPr>
          <w:rFonts w:eastAsia="inter" w:cs="inter" w:ascii="inter" w:hAnsi="inter"/>
          <w:b/>
          <w:color w:val="000000"/>
          <w:sz w:val="24"/>
        </w:rPr>
        <w:t xml:space="preserve">2. </w:t>
      </w:r>
      <w:r>
        <w:rPr>
          <w:rFonts w:eastAsia="inter" w:cs="inter" w:ascii="inter" w:hAnsi="inter"/>
          <w:b/>
          <w:color w:val="000000"/>
          <w:sz w:val="24"/>
        </w:rPr>
        <w:t xml:space="preserve">Проверка даты: "1400 лет"</w:t>
      </w:r>
      <w:bookmarkEnd w:id="93"/>
    </w:p>
    <w:p>
      <w:pPr>
        <w:spacing w:line="360" w:after="210" w:lineRule="auto"/>
      </w:pPr>
      <w:r>
        <w:rPr>
          <w:rFonts w:eastAsia="inter" w:cs="inter" w:ascii="inter" w:hAnsi="inter"/>
          <w:b/>
          <w:color w:val="000000"/>
        </w:rPr>
        <w:t xml:space="preserve">Ошибка найдена и исправлена:</w:t>
      </w:r>
    </w:p>
    <w:p>
      <w:pPr>
        <w:spacing w:line="360" w:after="210" w:lineRule="auto"/>
      </w:pPr>
      <w:r>
        <w:rPr>
          <w:rFonts w:eastAsia="inter" w:cs="inter" w:ascii="inter" w:hAnsi="inter"/>
          <w:color w:val="000000"/>
        </w:rPr>
        <w:t xml:space="preserve">Битва при Кербеле: </w:t>
      </w:r>
      <w:r>
        <w:rPr>
          <w:rFonts w:eastAsia="inter" w:cs="inter" w:ascii="inter" w:hAnsi="inter"/>
          <w:b/>
          <w:color w:val="000000"/>
        </w:rPr>
        <w:t xml:space="preserve">10 октября 680 года н.э.</w:t>
      </w:r>
      <w:bookmarkStart w:id="94" w:name="fnref68_1"/>
      <w:bookmarkEnd w:id="94"/>
      <w:hyperlink w:anchor="fn68">
        <w:r>
          <w:rPr>
            <w:rFonts w:eastAsia="inter" w:cs="inter" w:ascii="inter" w:hAnsi="inter"/>
            <w:color w:val="#000"/>
            <w:u w:val="single"/>
            <w:vertAlign w:val="superscript"/>
          </w:rPr>
          <w:t xml:space="preserve">[68]</w:t>
        </w:r>
      </w:hyperlink>
      <w:bookmarkStart w:id="95" w:name="fnref69_1"/>
      <w:bookmarkEnd w:id="95"/>
      <w:hyperlink w:anchor="fn69">
        <w:r>
          <w:rPr>
            <w:rFonts w:eastAsia="inter" w:cs="inter" w:ascii="inter" w:hAnsi="inter"/>
            <w:color w:val="#000"/>
            <w:u w:val="single"/>
            <w:vertAlign w:val="superscript"/>
          </w:rPr>
          <w:t xml:space="preserve">[69]</w:t>
        </w:r>
      </w:hyperlink>
      <w:bookmarkStart w:id="96" w:name="fnref80"/>
      <w:bookmarkEnd w:id="96"/>
      <w:hyperlink w:anchor="fn80">
        <w:r>
          <w:rPr>
            <w:rFonts w:eastAsia="inter" w:cs="inter" w:ascii="inter" w:hAnsi="inter"/>
            <w:color w:val="#000"/>
            <w:u w:val="single"/>
            <w:vertAlign w:val="superscript"/>
          </w:rPr>
          <w:t xml:space="preserve">[80]</w:t>
        </w:r>
      </w:hyperlink>
      <w:bookmarkStart w:id="97" w:name="fnref67_2"/>
      <w:bookmarkEnd w:id="97"/>
      <w:hyperlink w:anchor="fn67">
        <w:r>
          <w:rPr>
            <w:rFonts w:eastAsia="inter" w:cs="inter" w:ascii="inter" w:hAnsi="inter"/>
            <w:color w:val="#000"/>
            <w:u w:val="single"/>
            <w:vertAlign w:val="superscript"/>
          </w:rPr>
          <w:t xml:space="preserve">[67]</w:t>
        </w:r>
      </w:hyperlink>
      <w:r>
        <w:rPr>
          <w:rFonts w:eastAsia="inter" w:cs="inter" w:ascii="inter" w:hAnsi="inter"/>
          <w:color w:val="000000"/>
        </w:rPr>
        <w:br w:type="textWrapping"/>
      </w:r>
      <w:r>
        <w:rPr>
          <w:rFonts w:eastAsia="inter" w:cs="inter" w:ascii="inter" w:hAnsi="inter"/>
          <w:color w:val="000000"/>
        </w:rPr>
        <w:t xml:space="preserve">Текущая дата: </w:t>
      </w:r>
      <w:r>
        <w:rPr>
          <w:rFonts w:eastAsia="inter" w:cs="inter" w:ascii="inter" w:hAnsi="inter"/>
          <w:b/>
          <w:color w:val="000000"/>
        </w:rPr>
        <w:t xml:space="preserve">февраль 2026 года</w:t>
      </w:r>
    </w:p>
    <w:p>
      <w:pPr>
        <w:spacing w:line="360" w:after="210" w:lineRule="auto"/>
      </w:pPr>
      <w:r>
        <w:rPr>
          <w:rFonts w:eastAsia="inter" w:cs="inter" w:ascii="inter" w:hAnsi="inter"/>
          <w:b/>
          <w:color w:val="000000"/>
        </w:rPr>
        <w:t xml:space="preserve">Прошло времени:</w:t>
      </w:r>
      <w:r>
        <w:rPr>
          <w:rFonts w:eastAsia="inter" w:cs="inter" w:ascii="inter" w:hAnsi="inter"/>
          <w:color w:val="000000"/>
        </w:rPr>
        <w:t xml:space="preserve"> 2026 - 680 = </w:t>
      </w:r>
      <w:r>
        <w:rPr>
          <w:rFonts w:eastAsia="inter" w:cs="inter" w:ascii="inter" w:hAnsi="inter"/>
          <w:b/>
          <w:color w:val="000000"/>
        </w:rPr>
        <w:t xml:space="preserve">1346 лет</w:t>
      </w:r>
      <w:r>
        <w:rPr>
          <w:rFonts w:eastAsia="inter" w:cs="inter" w:ascii="inter" w:hAnsi="inter"/>
          <w:color w:val="000000"/>
        </w:rPr>
        <w:t xml:space="preserve"> (почти 1350 лет, но </w:t>
      </w:r>
      <w:r>
        <w:rPr>
          <w:rFonts w:eastAsia="inter" w:cs="inter" w:ascii="inter" w:hAnsi="inter"/>
          <w:b/>
          <w:color w:val="000000"/>
        </w:rPr>
        <w:t xml:space="preserve">не</w:t>
      </w:r>
      <w:r>
        <w:rPr>
          <w:rFonts w:eastAsia="inter" w:cs="inter" w:ascii="inter" w:hAnsi="inter"/>
          <w:color w:val="000000"/>
        </w:rPr>
        <w:t xml:space="preserve"> 1400).</w:t>
      </w:r>
    </w:p>
    <w:p>
      <w:pPr>
        <w:spacing w:line="360" w:after="210" w:lineRule="auto"/>
      </w:pPr>
      <w:r>
        <w:rPr>
          <w:rFonts w:eastAsia="inter" w:cs="inter" w:ascii="inter" w:hAnsi="inter"/>
          <w:b/>
          <w:color w:val="000000"/>
        </w:rPr>
        <w:t xml:space="preserve">Исправление:</w:t>
      </w:r>
      <w:r>
        <w:rPr>
          <w:rFonts w:eastAsia="inter" w:cs="inter" w:ascii="inter" w:hAnsi="inter"/>
          <w:color w:val="000000"/>
        </w:rPr>
        <w:t xml:space="preserve"> Нужно писать «Память Кербелы жива через </w:t>
      </w:r>
      <w:r>
        <w:rPr>
          <w:rFonts w:eastAsia="inter" w:cs="inter" w:ascii="inter" w:hAnsi="inter"/>
          <w:b/>
          <w:color w:val="000000"/>
        </w:rPr>
        <w:t xml:space="preserve">почти 1350 лет</w:t>
      </w:r>
      <w:r>
        <w:rPr>
          <w:rFonts w:eastAsia="inter" w:cs="inter" w:ascii="inter" w:hAnsi="inter"/>
          <w:color w:val="000000"/>
        </w:rPr>
        <w:t xml:space="preserve">» или «более 1340 лет».</w:t>
      </w:r>
    </w:p>
    <w:p>
      <w:pPr>
        <w:spacing w:line="360" w:before="315" w:after="105" w:lineRule="auto"/>
        <w:ind w:left="-30"/>
        <w:jc w:val="left"/>
      </w:pPr>
      <w:bookmarkStart w:id="98" w:name="bm_3_финал_фильма_и_черепахи_могу_18396e"/>
      <w:r>
        <w:rPr>
          <w:rFonts w:eastAsia="inter" w:cs="inter" w:ascii="inter" w:hAnsi="inter"/>
          <w:b/>
          <w:color w:val="000000"/>
          <w:sz w:val="24"/>
        </w:rPr>
        <w:t xml:space="preserve">3. </w:t>
      </w:r>
      <w:r>
        <w:rPr>
          <w:rFonts w:eastAsia="inter" w:cs="inter" w:ascii="inter" w:hAnsi="inter"/>
          <w:b/>
          <w:color w:val="000000"/>
          <w:sz w:val="24"/>
        </w:rPr>
        <w:t xml:space="preserve">Финал фильма "И черепахи могут летать"</w:t>
      </w:r>
      <w:bookmarkEnd w:id="98"/>
    </w:p>
    <w:p>
      <w:pPr>
        <w:spacing w:line="360" w:after="210" w:lineRule="auto"/>
      </w:pPr>
      <w:r>
        <w:rPr>
          <w:rFonts w:eastAsia="inter" w:cs="inter" w:ascii="inter" w:hAnsi="inter"/>
          <w:b/>
          <w:color w:val="000000"/>
        </w:rPr>
        <w:t xml:space="preserve">Факт проверен и подтверждён:</w:t>
      </w:r>
    </w:p>
    <w:p>
      <w:pPr>
        <w:spacing w:line="360" w:after="210" w:lineRule="auto"/>
      </w:pPr>
      <w:r>
        <w:rPr>
          <w:rFonts w:eastAsia="inter" w:cs="inter" w:ascii="inter" w:hAnsi="inter"/>
          <w:color w:val="000000"/>
        </w:rPr>
        <w:t xml:space="preserve">В конце фильма действительно </w:t>
      </w:r>
      <w:r>
        <w:rPr>
          <w:rFonts w:eastAsia="inter" w:cs="inter" w:ascii="inter" w:hAnsi="inter"/>
          <w:b/>
          <w:color w:val="000000"/>
        </w:rPr>
        <w:t xml:space="preserve">входит американская армия</w:t>
      </w:r>
      <w:r>
        <w:rPr>
          <w:rFonts w:eastAsia="inter" w:cs="inter" w:ascii="inter" w:hAnsi="inter"/>
          <w:color w:val="000000"/>
        </w:rPr>
        <w:t xml:space="preserve">. Сателлит видит американских солдат (которых ждал весь фильм, учил английский, готовил фразы вроде "Hello, Mr. Bush!"), но </w:t>
      </w:r>
      <w:r>
        <w:rPr>
          <w:rFonts w:eastAsia="inter" w:cs="inter" w:ascii="inter" w:hAnsi="inter"/>
          <w:b/>
          <w:color w:val="000000"/>
        </w:rPr>
        <w:t xml:space="preserve">отворачивается от них</w:t>
      </w:r>
      <w:r>
        <w:rPr>
          <w:rFonts w:eastAsia="inter" w:cs="inter" w:ascii="inter" w:hAnsi="inter"/>
          <w:color w:val="000000"/>
        </w:rPr>
        <w:t xml:space="preserve">. К этому моменту он потерял ногу (подорвался на мине, пытаясь спасти Ригу), пережил смерть Агрин и ребёнка. Его иллюзии рухнули: те, кого он считал спасителями, пришли, но это никого не воскресило и не исцелило.</w:t>
      </w:r>
      <w:bookmarkStart w:id="99" w:name="fnref81"/>
      <w:bookmarkEnd w:id="99"/>
      <w:hyperlink w:anchor="fn81">
        <w:r>
          <w:rPr>
            <w:rFonts w:eastAsia="inter" w:cs="inter" w:ascii="inter" w:hAnsi="inter"/>
            <w:color w:val="#000"/>
            <w:u w:val="single"/>
            <w:vertAlign w:val="superscript"/>
          </w:rPr>
          <w:t xml:space="preserve">[81]</w:t>
        </w:r>
      </w:hyperlink>
      <w:bookmarkStart w:id="100" w:name="fnref82"/>
      <w:bookmarkEnd w:id="100"/>
      <w:hyperlink w:anchor="fn82">
        <w:r>
          <w:rPr>
            <w:rFonts w:eastAsia="inter" w:cs="inter" w:ascii="inter" w:hAnsi="inter"/>
            <w:color w:val="#000"/>
            <w:u w:val="single"/>
            <w:vertAlign w:val="superscript"/>
          </w:rPr>
          <w:t xml:space="preserve">[82]</w:t>
        </w:r>
      </w:hyperlink>
      <w:bookmarkStart w:id="101" w:name="fnref83"/>
      <w:bookmarkEnd w:id="101"/>
      <w:hyperlink w:anchor="fn83">
        <w:r>
          <w:rPr>
            <w:rFonts w:eastAsia="inter" w:cs="inter" w:ascii="inter" w:hAnsi="inter"/>
            <w:color w:val="#000"/>
            <w:u w:val="single"/>
            <w:vertAlign w:val="superscript"/>
          </w:rPr>
          <w:t xml:space="preserve">[83]</w:t>
        </w:r>
      </w:hyperlink>
      <w:bookmarkStart w:id="102" w:name="fnref84"/>
      <w:bookmarkEnd w:id="102"/>
      <w:hyperlink w:anchor="fn84">
        <w:r>
          <w:rPr>
            <w:rFonts w:eastAsia="inter" w:cs="inter" w:ascii="inter" w:hAnsi="inter"/>
            <w:color w:val="#000"/>
            <w:u w:val="single"/>
            <w:vertAlign w:val="superscript"/>
          </w:rPr>
          <w:t xml:space="preserve">[84]</w:t>
        </w:r>
      </w:hyperlink>
      <w:bookmarkStart w:id="103" w:name="fnref76_1"/>
      <w:bookmarkEnd w:id="103"/>
      <w:hyperlink w:anchor="fn76">
        <w:r>
          <w:rPr>
            <w:rFonts w:eastAsia="inter" w:cs="inter" w:ascii="inter" w:hAnsi="inter"/>
            <w:color w:val="#000"/>
            <w:u w:val="single"/>
            <w:vertAlign w:val="superscript"/>
          </w:rPr>
          <w:t xml:space="preserve">[76]</w:t>
        </w:r>
      </w:hyperlink>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04" w:name="взгляд_из_3000_года_духовный_синт_10c68b"/>
      <w:r>
        <w:rPr>
          <w:rFonts w:eastAsia="inter" w:cs="inter" w:ascii="inter" w:hAnsi="inter"/>
          <w:b/>
          <w:color w:val="000000"/>
          <w:sz w:val="24"/>
        </w:rPr>
        <w:t xml:space="preserve">Взгляд из 3000 года: духовный синтез и практический путь к Добру</w:t>
      </w:r>
      <w:bookmarkEnd w:id="104"/>
    </w:p>
    <w:p>
      <w:pPr>
        <w:spacing w:line="360" w:before="315" w:after="105" w:lineRule="auto"/>
        <w:ind w:left="-30"/>
        <w:jc w:val="left"/>
      </w:pPr>
      <w:bookmarkStart w:id="105" w:name="что_видит_историк_3000_года_глядя_700ff3"/>
      <w:r>
        <w:rPr>
          <w:rFonts w:eastAsia="inter" w:cs="inter" w:ascii="inter" w:hAnsi="inter"/>
          <w:b/>
          <w:color w:val="000000"/>
          <w:sz w:val="24"/>
        </w:rPr>
        <w:t xml:space="preserve">Что видит историк 3000 года, глядя на зиму 2025–2026?</w:t>
      </w:r>
      <w:bookmarkEnd w:id="105"/>
    </w:p>
    <w:p>
      <w:pPr>
        <w:spacing w:line="360" w:after="210" w:lineRule="auto"/>
      </w:pPr>
      <w:r>
        <w:rPr>
          <w:rFonts w:eastAsia="inter" w:cs="inter" w:ascii="inter" w:hAnsi="inter"/>
          <w:color w:val="000000"/>
        </w:rPr>
        <w:t xml:space="preserve">Из противоречивой информации XXI века (западные СМИ обвиняют режим, пророссийские — обвиняют Запад, иранские власти говорят о защите от врагов, протестующие говорят о свободе) видно </w:t>
      </w:r>
      <w:r>
        <w:rPr>
          <w:rFonts w:eastAsia="inter" w:cs="inter" w:ascii="inter" w:hAnsi="inter"/>
          <w:b/>
          <w:color w:val="000000"/>
        </w:rPr>
        <w:t xml:space="preserve">одно неопровержимое</w:t>
      </w:r>
      <w:r>
        <w:rPr>
          <w:rFonts w:eastAsia="inter" w:cs="inter" w:ascii="inter" w:hAnsi="inter"/>
          <w:color w:val="000000"/>
        </w:rPr>
        <w:t xml:space="preserve">: люди гибли. Дети гибли. Матери хоронили сыновей. Это произошло. Всё остальное — интерпретация.</w:t>
      </w:r>
    </w:p>
    <w:p>
      <w:pPr>
        <w:spacing w:line="360" w:before="315" w:after="105" w:lineRule="auto"/>
        <w:ind w:left="-30"/>
        <w:jc w:val="left"/>
      </w:pPr>
      <w:bookmarkStart w:id="106" w:name="духовный_урок_через_тысячелетие"/>
      <w:r>
        <w:rPr>
          <w:rFonts w:eastAsia="inter" w:cs="inter" w:ascii="inter" w:hAnsi="inter"/>
          <w:b/>
          <w:color w:val="000000"/>
          <w:sz w:val="24"/>
        </w:rPr>
        <w:t xml:space="preserve">Духовный урок через тысячелетие</w:t>
      </w:r>
      <w:bookmarkEnd w:id="106"/>
    </w:p>
    <w:p>
      <w:pPr>
        <w:spacing w:line="360" w:after="210" w:lineRule="auto"/>
      </w:pPr>
      <w:r>
        <w:rPr>
          <w:rFonts w:eastAsia="inter" w:cs="inter" w:ascii="inter" w:hAnsi="inter"/>
          <w:b/>
          <w:color w:val="000000"/>
        </w:rPr>
        <w:t xml:space="preserve">Из зороастризма (древнейшая вера Ирана):</w:t>
      </w:r>
      <w:r>
        <w:rPr>
          <w:rFonts w:eastAsia="inter" w:cs="inter" w:ascii="inter" w:hAnsi="inter"/>
          <w:color w:val="000000"/>
        </w:rPr>
        <w:br w:type="textWrapping"/>
      </w:r>
      <w:r>
        <w:rPr>
          <w:rFonts w:eastAsia="inter" w:cs="inter" w:ascii="inter" w:hAnsi="inter"/>
          <w:color w:val="000000"/>
        </w:rPr>
        <w:t xml:space="preserve">Аша (истина-справедливость) и Друдж (ложь) — вечная борьба. Каждый человек свободен выбирать, но выбор определяет судьбу. Насилие — это всегда Друдж, даже если оправдано «высшими целями». Кто пролил кровь невинных, тот выбрал ложь, и космический закон неумолим.</w:t>
      </w:r>
      <w:bookmarkStart w:id="107" w:name="fnref85"/>
      <w:bookmarkEnd w:id="107"/>
      <w:hyperlink w:anchor="fn85">
        <w:r>
          <w:rPr>
            <w:rFonts w:eastAsia="inter" w:cs="inter" w:ascii="inter" w:hAnsi="inter"/>
            <w:color w:val="#000"/>
            <w:u w:val="single"/>
            <w:vertAlign w:val="superscript"/>
          </w:rPr>
          <w:t xml:space="preserve">[85]</w:t>
        </w:r>
      </w:hyperlink>
      <w:bookmarkStart w:id="108" w:name="fnref86"/>
      <w:bookmarkEnd w:id="108"/>
      <w:hyperlink w:anchor="fn86">
        <w:r>
          <w:rPr>
            <w:rFonts w:eastAsia="inter" w:cs="inter" w:ascii="inter" w:hAnsi="inter"/>
            <w:color w:val="#000"/>
            <w:u w:val="single"/>
            <w:vertAlign w:val="superscript"/>
          </w:rPr>
          <w:t xml:space="preserve">[86]</w:t>
        </w:r>
      </w:hyperlink>
      <w:bookmarkStart w:id="109" w:name="fnref87"/>
      <w:bookmarkEnd w:id="109"/>
      <w:hyperlink w:anchor="fn87">
        <w:r>
          <w:rPr>
            <w:rFonts w:eastAsia="inter" w:cs="inter" w:ascii="inter" w:hAnsi="inter"/>
            <w:color w:val="#000"/>
            <w:u w:val="single"/>
            <w:vertAlign w:val="superscript"/>
          </w:rPr>
          <w:t xml:space="preserve">[87]</w:t>
        </w:r>
      </w:hyperlink>
    </w:p>
    <w:p>
      <w:pPr>
        <w:spacing w:line="360" w:after="210" w:lineRule="auto"/>
      </w:pPr>
      <w:r>
        <w:rPr>
          <w:rFonts w:eastAsia="inter" w:cs="inter" w:ascii="inter" w:hAnsi="inter"/>
          <w:b/>
          <w:color w:val="000000"/>
        </w:rPr>
        <w:t xml:space="preserve">Из ислама (вера современного Ирана):</w:t>
      </w:r>
      <w:r>
        <w:rPr>
          <w:rFonts w:eastAsia="inter" w:cs="inter" w:ascii="inter" w:hAnsi="inter"/>
          <w:color w:val="000000"/>
        </w:rPr>
        <w:br w:type="textWrapping"/>
      </w:r>
      <w:r>
        <w:rPr>
          <w:rFonts w:eastAsia="inter" w:cs="inter" w:ascii="inter" w:hAnsi="inter"/>
          <w:color w:val="000000"/>
        </w:rPr>
        <w:t xml:space="preserve">Кербела учит, что власть, отошедшая от справедливости, должна быть призвана к ответу — но через праведность, а не месть. Хусейн не мстил Язиду — он стоял за истину до последнего вздоха. Молчание перед угнетением — грех.</w:t>
      </w:r>
      <w:bookmarkStart w:id="110" w:name="fnref88"/>
      <w:bookmarkEnd w:id="110"/>
      <w:hyperlink w:anchor="fn88">
        <w:r>
          <w:rPr>
            <w:rFonts w:eastAsia="inter" w:cs="inter" w:ascii="inter" w:hAnsi="inter"/>
            <w:color w:val="#000"/>
            <w:u w:val="single"/>
            <w:vertAlign w:val="superscript"/>
          </w:rPr>
          <w:t xml:space="preserve">[88]</w:t>
        </w:r>
      </w:hyperlink>
      <w:bookmarkStart w:id="111" w:name="fnref89"/>
      <w:bookmarkEnd w:id="111"/>
      <w:hyperlink w:anchor="fn89">
        <w:r>
          <w:rPr>
            <w:rFonts w:eastAsia="inter" w:cs="inter" w:ascii="inter" w:hAnsi="inter"/>
            <w:color w:val="#000"/>
            <w:u w:val="single"/>
            <w:vertAlign w:val="superscript"/>
          </w:rPr>
          <w:t xml:space="preserve">[89]</w:t>
        </w:r>
      </w:hyperlink>
      <w:bookmarkStart w:id="112" w:name="fnref90"/>
      <w:bookmarkEnd w:id="112"/>
      <w:hyperlink w:anchor="fn90">
        <w:r>
          <w:rPr>
            <w:rFonts w:eastAsia="inter" w:cs="inter" w:ascii="inter" w:hAnsi="inter"/>
            <w:color w:val="#000"/>
            <w:u w:val="single"/>
            <w:vertAlign w:val="superscript"/>
          </w:rPr>
          <w:t xml:space="preserve">[90]</w:t>
        </w:r>
      </w:hyperlink>
    </w:p>
    <w:p>
      <w:pPr>
        <w:spacing w:line="360" w:after="210" w:lineRule="auto"/>
      </w:pPr>
      <w:r>
        <w:rPr>
          <w:rFonts w:eastAsia="inter" w:cs="inter" w:ascii="inter" w:hAnsi="inter"/>
          <w:b/>
          <w:color w:val="000000"/>
        </w:rPr>
        <w:t xml:space="preserve">Из христианства (вера части мира, оказывающего давление на Иран):</w:t>
      </w:r>
      <w:r>
        <w:rPr>
          <w:rFonts w:eastAsia="inter" w:cs="inter" w:ascii="inter" w:hAnsi="inter"/>
          <w:color w:val="000000"/>
        </w:rPr>
        <w:br w:type="textWrapping"/>
      </w:r>
      <w:r>
        <w:rPr>
          <w:rFonts w:eastAsia="inter" w:cs="inter" w:ascii="inter" w:hAnsi="inter"/>
          <w:color w:val="000000"/>
        </w:rPr>
        <w:t xml:space="preserve">«Блаженны миротворцы» (Мф 5:9). «Не судите, да не судимы будете» (Мф 7:1). Месть не исцеляет — исцеляет прощение и справедливость.</w:t>
      </w:r>
    </w:p>
    <w:p>
      <w:pPr>
        <w:spacing w:line="360" w:after="210" w:lineRule="auto"/>
      </w:pPr>
      <w:r>
        <w:rPr>
          <w:rFonts w:eastAsia="inter" w:cs="inter" w:ascii="inter" w:hAnsi="inter"/>
          <w:b/>
          <w:color w:val="000000"/>
        </w:rPr>
        <w:t xml:space="preserve">Из буддизма:</w:t>
      </w:r>
      <w:r>
        <w:rPr>
          <w:rFonts w:eastAsia="inter" w:cs="inter" w:ascii="inter" w:hAnsi="inter"/>
          <w:color w:val="000000"/>
        </w:rPr>
        <w:br w:type="textWrapping"/>
      </w:r>
      <w:r>
        <w:rPr>
          <w:rFonts w:eastAsia="inter" w:cs="inter" w:ascii="inter" w:hAnsi="inter"/>
          <w:color w:val="000000"/>
        </w:rPr>
        <w:t xml:space="preserve">Цепь страданий (сансара) продолжается, пока люди цепляются за гнев и ненависть. Только сострадание (каруна) ко всем — и к жертвам, и к палачам — разрывает цикл насилия.</w:t>
      </w:r>
    </w:p>
    <w:p>
      <w:pPr>
        <w:spacing w:line="360" w:before="315" w:after="105" w:lineRule="auto"/>
        <w:ind w:left="-30"/>
        <w:jc w:val="left"/>
      </w:pPr>
      <w:bookmarkStart w:id="113" w:name="универсальная_истина_всех_традиций"/>
      <w:r>
        <w:rPr>
          <w:rFonts w:eastAsia="inter" w:cs="inter" w:ascii="inter" w:hAnsi="inter"/>
          <w:b/>
          <w:color w:val="000000"/>
          <w:sz w:val="24"/>
        </w:rPr>
        <w:t xml:space="preserve">Универсальная истина всех традиций</w:t>
      </w:r>
      <w:bookmarkEnd w:id="113"/>
    </w:p>
    <w:p>
      <w:pPr>
        <w:spacing w:line="360" w:after="210" w:lineRule="auto"/>
      </w:pPr>
      <w:r>
        <w:rPr>
          <w:rFonts w:eastAsia="inter" w:cs="inter" w:ascii="inter" w:hAnsi="inter"/>
          <w:b/>
          <w:color w:val="000000"/>
        </w:rPr>
        <w:t xml:space="preserve">Насилие порождает насилие. Ложь порождает ложь. Месть порождает месть.</w:t>
      </w:r>
      <w:r>
        <w:rPr>
          <w:rFonts w:eastAsia="inter" w:cs="inter" w:ascii="inter" w:hAnsi="inter"/>
          <w:color w:val="000000"/>
        </w:rPr>
        <w:br w:type="textWrapping"/>
      </w:r>
      <w:r>
        <w:rPr>
          <w:rFonts w:eastAsia="inter" w:cs="inter" w:ascii="inter" w:hAnsi="inter"/>
          <w:color w:val="000000"/>
        </w:rPr>
        <w:t xml:space="preserve">Но </w:t>
      </w:r>
      <w:r>
        <w:rPr>
          <w:rFonts w:eastAsia="inter" w:cs="inter" w:ascii="inter" w:hAnsi="inter"/>
          <w:b/>
          <w:color w:val="000000"/>
        </w:rPr>
        <w:t xml:space="preserve">справедливость, соединённая с состраданием, разрывает цикл.</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14" w:name="практические_шаги_к_середине_что_35ef7e"/>
      <w:r>
        <w:rPr>
          <w:rFonts w:eastAsia="inter" w:cs="inter" w:ascii="inter" w:hAnsi="inter"/>
          <w:b/>
          <w:color w:val="000000"/>
          <w:sz w:val="24"/>
        </w:rPr>
        <w:t xml:space="preserve">Практические шаги к середине: что могло бы объединить всех</w:t>
      </w:r>
      <w:bookmarkEnd w:id="114"/>
    </w:p>
    <w:p>
      <w:pPr>
        <w:spacing w:line="360" w:before="315" w:after="105" w:lineRule="auto"/>
        <w:ind w:left="-30"/>
        <w:jc w:val="left"/>
      </w:pPr>
      <w:bookmarkStart w:id="115" w:name="для_иранского_режима_власти"/>
      <w:r>
        <w:rPr>
          <w:rFonts w:eastAsia="inter" w:cs="inter" w:ascii="inter" w:hAnsi="inter"/>
          <w:b/>
          <w:color w:val="000000"/>
          <w:sz w:val="24"/>
        </w:rPr>
        <w:t xml:space="preserve">Для иранского режима (власти):</w:t>
      </w:r>
      <w:bookmarkEnd w:id="115"/>
    </w:p>
    <w:p>
      <w:pPr>
        <w:numPr>
          <w:ilvl w:val="0"/>
          <w:numId w:val="10"/>
        </w:numPr>
        <w:spacing w:line="360" w:before="105" w:after="105" w:lineRule="auto"/>
      </w:pPr>
      <w:r>
        <w:rPr>
          <w:rFonts w:eastAsia="inter" w:cs="inter" w:ascii="inter" w:hAnsi="inter"/>
          <w:b/>
          <w:color w:val="000000"/>
          <w:sz w:val="21"/>
        </w:rPr>
        <w:t xml:space="preserve">Немедленное прекращение стрельбы по протестующим.</w:t>
      </w:r>
      <w:r>
        <w:rPr>
          <w:rFonts w:eastAsia="inter" w:cs="inter" w:ascii="inter" w:hAnsi="inter"/>
          <w:color w:val="000000"/>
          <w:sz w:val="21"/>
        </w:rPr>
        <w:t xml:space="preserve"> Нельзя строить исламскую республику на крови мусульман.</w:t>
      </w:r>
    </w:p>
    <w:p>
      <w:pPr>
        <w:numPr>
          <w:ilvl w:val="0"/>
          <w:numId w:val="10"/>
        </w:numPr>
        <w:spacing w:line="360" w:before="105" w:after="105" w:lineRule="auto"/>
      </w:pPr>
      <w:r>
        <w:rPr>
          <w:rFonts w:eastAsia="inter" w:cs="inter" w:ascii="inter" w:hAnsi="inter"/>
          <w:b/>
          <w:color w:val="000000"/>
          <w:sz w:val="21"/>
        </w:rPr>
        <w:t xml:space="preserve">Публичное признание гибели людей и независимое расследование.</w:t>
      </w:r>
      <w:r>
        <w:rPr>
          <w:rFonts w:eastAsia="inter" w:cs="inter" w:ascii="inter" w:hAnsi="inter"/>
          <w:color w:val="000000"/>
          <w:sz w:val="21"/>
        </w:rPr>
        <w:t xml:space="preserve"> Истина лечит, даже если она горькая.</w:t>
      </w:r>
    </w:p>
    <w:p>
      <w:pPr>
        <w:numPr>
          <w:ilvl w:val="0"/>
          <w:numId w:val="10"/>
        </w:numPr>
        <w:spacing w:line="360" w:before="105" w:after="105" w:lineRule="auto"/>
      </w:pPr>
      <w:r>
        <w:rPr>
          <w:rFonts w:eastAsia="inter" w:cs="inter" w:ascii="inter" w:hAnsi="inter"/>
          <w:b/>
          <w:color w:val="000000"/>
          <w:sz w:val="21"/>
        </w:rPr>
        <w:t xml:space="preserve">Освобождение политзаключённых и амнистия для тех, кто протестовал мирно.</w:t>
      </w:r>
      <w:r>
        <w:rPr>
          <w:rFonts w:eastAsia="inter" w:cs="inter" w:ascii="inter" w:hAnsi="inter"/>
          <w:color w:val="000000"/>
          <w:sz w:val="21"/>
        </w:rPr>
        <w:t xml:space="preserve"> Диалог начинается с жеста доброй воли.</w:t>
      </w:r>
    </w:p>
    <w:p>
      <w:pPr>
        <w:numPr>
          <w:ilvl w:val="0"/>
          <w:numId w:val="10"/>
        </w:numPr>
        <w:spacing w:line="360" w:before="105" w:after="105" w:lineRule="auto"/>
      </w:pPr>
      <w:r>
        <w:rPr>
          <w:rFonts w:eastAsia="inter" w:cs="inter" w:ascii="inter" w:hAnsi="inter"/>
          <w:b/>
          <w:color w:val="000000"/>
          <w:sz w:val="21"/>
        </w:rPr>
        <w:t xml:space="preserve">Возвращение к духу Кербелы:</w:t>
      </w:r>
      <w:r>
        <w:rPr>
          <w:rFonts w:eastAsia="inter" w:cs="inter" w:ascii="inter" w:hAnsi="inter"/>
          <w:color w:val="000000"/>
          <w:sz w:val="21"/>
        </w:rPr>
        <w:t xml:space="preserve"> если вы наследники Хусейна, докажите это справедливостью, а не репрессиями. Хусейн отказался подчиниться тирану — почему вы стреляете в тех, кто делает то же самое?</w:t>
      </w:r>
    </w:p>
    <w:p>
      <w:pPr>
        <w:spacing w:line="360" w:before="315" w:after="105" w:lineRule="auto"/>
        <w:ind w:left="-30"/>
        <w:jc w:val="left"/>
      </w:pPr>
      <w:bookmarkStart w:id="116" w:name="для_протестующих_и_оппозиции"/>
      <w:r>
        <w:rPr>
          <w:rFonts w:eastAsia="inter" w:cs="inter" w:ascii="inter" w:hAnsi="inter"/>
          <w:b/>
          <w:color w:val="000000"/>
          <w:sz w:val="24"/>
        </w:rPr>
        <w:t xml:space="preserve">Для протестующих и оппозиции:</w:t>
      </w:r>
      <w:bookmarkEnd w:id="116"/>
    </w:p>
    <w:p>
      <w:pPr>
        <w:numPr>
          <w:ilvl w:val="0"/>
          <w:numId w:val="11"/>
        </w:numPr>
        <w:spacing w:line="360" w:before="105" w:after="105" w:lineRule="auto"/>
      </w:pPr>
      <w:r>
        <w:rPr>
          <w:rFonts w:eastAsia="inter" w:cs="inter" w:ascii="inter" w:hAnsi="inter"/>
          <w:b/>
          <w:color w:val="000000"/>
          <w:sz w:val="21"/>
        </w:rPr>
        <w:t xml:space="preserve">Не становитесь подобны тем, с кем боретесь.</w:t>
      </w:r>
      <w:r>
        <w:rPr>
          <w:rFonts w:eastAsia="inter" w:cs="inter" w:ascii="inter" w:hAnsi="inter"/>
          <w:color w:val="000000"/>
          <w:sz w:val="21"/>
        </w:rPr>
        <w:t xml:space="preserve"> Насилие делегитимизирует справедливую борьбу.</w:t>
      </w:r>
    </w:p>
    <w:p>
      <w:pPr>
        <w:numPr>
          <w:ilvl w:val="0"/>
          <w:numId w:val="11"/>
        </w:numPr>
        <w:spacing w:line="360" w:before="105" w:after="105" w:lineRule="auto"/>
      </w:pPr>
      <w:r>
        <w:rPr>
          <w:rFonts w:eastAsia="inter" w:cs="inter" w:ascii="inter" w:hAnsi="inter"/>
          <w:b/>
          <w:color w:val="000000"/>
          <w:sz w:val="21"/>
        </w:rPr>
        <w:t xml:space="preserve">Формулируйте позитивную программу,</w:t>
      </w:r>
      <w:r>
        <w:rPr>
          <w:rFonts w:eastAsia="inter" w:cs="inter" w:ascii="inter" w:hAnsi="inter"/>
          <w:color w:val="000000"/>
          <w:sz w:val="21"/>
        </w:rPr>
        <w:t xml:space="preserve"> а не только «долой режим». Что вы предложите вместо? Как защитите меньшинства? Как предотвратите месть?</w:t>
      </w:r>
    </w:p>
    <w:p>
      <w:pPr>
        <w:numPr>
          <w:ilvl w:val="0"/>
          <w:numId w:val="11"/>
        </w:numPr>
        <w:spacing w:line="360" w:before="105" w:after="105" w:lineRule="auto"/>
      </w:pPr>
      <w:r>
        <w:rPr>
          <w:rFonts w:eastAsia="inter" w:cs="inter" w:ascii="inter" w:hAnsi="inter"/>
          <w:b/>
          <w:color w:val="000000"/>
          <w:sz w:val="21"/>
        </w:rPr>
        <w:t xml:space="preserve">Ищите союзников внутри элиты,</w:t>
      </w:r>
      <w:r>
        <w:rPr>
          <w:rFonts w:eastAsia="inter" w:cs="inter" w:ascii="inter" w:hAnsi="inter"/>
          <w:color w:val="000000"/>
          <w:sz w:val="21"/>
        </w:rPr>
        <w:t xml:space="preserve"> готовых к реформам. История показывает: мирные переходы успешнее революций.</w:t>
      </w:r>
    </w:p>
    <w:p>
      <w:pPr>
        <w:spacing w:line="360" w:before="315" w:after="105" w:lineRule="auto"/>
        <w:ind w:left="-30"/>
        <w:jc w:val="left"/>
      </w:pPr>
      <w:bookmarkStart w:id="117" w:name="для_сша_израиля_и_запада"/>
      <w:r>
        <w:rPr>
          <w:rFonts w:eastAsia="inter" w:cs="inter" w:ascii="inter" w:hAnsi="inter"/>
          <w:b/>
          <w:color w:val="000000"/>
          <w:sz w:val="24"/>
        </w:rPr>
        <w:t xml:space="preserve">Для США, Израиля и Запада:</w:t>
      </w:r>
      <w:bookmarkEnd w:id="117"/>
    </w:p>
    <w:p>
      <w:pPr>
        <w:numPr>
          <w:ilvl w:val="0"/>
          <w:numId w:val="12"/>
        </w:numPr>
        <w:spacing w:line="360" w:before="105" w:after="105" w:lineRule="auto"/>
      </w:pPr>
      <w:r>
        <w:rPr>
          <w:rFonts w:eastAsia="inter" w:cs="inter" w:ascii="inter" w:hAnsi="inter"/>
          <w:b/>
          <w:color w:val="000000"/>
          <w:sz w:val="21"/>
        </w:rPr>
        <w:t xml:space="preserve">Прекратите военную эскалацию и санкции, душащие народ.</w:t>
      </w:r>
      <w:r>
        <w:rPr>
          <w:rFonts w:eastAsia="inter" w:cs="inter" w:ascii="inter" w:hAnsi="inter"/>
          <w:color w:val="000000"/>
          <w:sz w:val="21"/>
        </w:rPr>
        <w:t xml:space="preserve"> Вы не освободители — вы геополитические игроки, использующие иранцев как пешки.</w:t>
      </w:r>
    </w:p>
    <w:p>
      <w:pPr>
        <w:numPr>
          <w:ilvl w:val="0"/>
          <w:numId w:val="12"/>
        </w:numPr>
        <w:spacing w:line="360" w:before="105" w:after="105" w:lineRule="auto"/>
      </w:pPr>
      <w:r>
        <w:rPr>
          <w:rFonts w:eastAsia="inter" w:cs="inter" w:ascii="inter" w:hAnsi="inter"/>
          <w:b/>
          <w:color w:val="000000"/>
          <w:sz w:val="21"/>
        </w:rPr>
        <w:t xml:space="preserve">Поддерживайте гражданское общество, а не вооружённых боевиков.</w:t>
      </w:r>
      <w:r>
        <w:rPr>
          <w:rFonts w:eastAsia="inter" w:cs="inter" w:ascii="inter" w:hAnsi="inter"/>
          <w:color w:val="000000"/>
          <w:sz w:val="21"/>
        </w:rPr>
        <w:t xml:space="preserve"> Образование, связь, независимые СМИ — вот что помогает народу.</w:t>
      </w:r>
    </w:p>
    <w:p>
      <w:pPr>
        <w:numPr>
          <w:ilvl w:val="0"/>
          <w:numId w:val="12"/>
        </w:numPr>
        <w:spacing w:line="360" w:before="105" w:after="105" w:lineRule="auto"/>
      </w:pPr>
      <w:r>
        <w:rPr>
          <w:rFonts w:eastAsia="inter" w:cs="inter" w:ascii="inter" w:hAnsi="inter"/>
          <w:b/>
          <w:color w:val="000000"/>
          <w:sz w:val="21"/>
        </w:rPr>
        <w:t xml:space="preserve">Признайте свою долю ответственности</w:t>
      </w:r>
      <w:r>
        <w:rPr>
          <w:rFonts w:eastAsia="inter" w:cs="inter" w:ascii="inter" w:hAnsi="inter"/>
          <w:color w:val="000000"/>
          <w:sz w:val="21"/>
        </w:rPr>
        <w:t xml:space="preserve"> за прошлые вмешательства (переворот 1953 года, поддержка Шаха). Вы не можете учить демократии, если сами её предавали.</w:t>
      </w:r>
    </w:p>
    <w:p>
      <w:pPr>
        <w:spacing w:line="360" w:before="315" w:after="105" w:lineRule="auto"/>
        <w:ind w:left="-30"/>
        <w:jc w:val="left"/>
      </w:pPr>
      <w:bookmarkStart w:id="118" w:name="для_россии_китая_и_союзников_режима"/>
      <w:r>
        <w:rPr>
          <w:rFonts w:eastAsia="inter" w:cs="inter" w:ascii="inter" w:hAnsi="inter"/>
          <w:b/>
          <w:color w:val="000000"/>
          <w:sz w:val="24"/>
        </w:rPr>
        <w:t xml:space="preserve">Для России, Китая и союзников режима:</w:t>
      </w:r>
      <w:bookmarkEnd w:id="118"/>
    </w:p>
    <w:p>
      <w:pPr>
        <w:numPr>
          <w:ilvl w:val="0"/>
          <w:numId w:val="13"/>
        </w:numPr>
        <w:spacing w:line="360" w:before="105" w:after="105" w:lineRule="auto"/>
      </w:pPr>
      <w:r>
        <w:rPr>
          <w:rFonts w:eastAsia="inter" w:cs="inter" w:ascii="inter" w:hAnsi="inter"/>
          <w:b/>
          <w:color w:val="000000"/>
          <w:sz w:val="21"/>
        </w:rPr>
        <w:t xml:space="preserve">Прекратите поставки оружия, которым убивают протестующих.</w:t>
      </w:r>
      <w:r>
        <w:rPr>
          <w:rFonts w:eastAsia="inter" w:cs="inter" w:ascii="inter" w:hAnsi="inter"/>
          <w:color w:val="000000"/>
          <w:sz w:val="21"/>
        </w:rPr>
        <w:t xml:space="preserve"> Геополитические интересы не стоят детских жизней.</w:t>
      </w:r>
    </w:p>
    <w:p>
      <w:pPr>
        <w:numPr>
          <w:ilvl w:val="0"/>
          <w:numId w:val="13"/>
        </w:numPr>
        <w:spacing w:line="360" w:before="105" w:after="105" w:lineRule="auto"/>
      </w:pPr>
      <w:r>
        <w:rPr>
          <w:rFonts w:eastAsia="inter" w:cs="inter" w:ascii="inter" w:hAnsi="inter"/>
          <w:b/>
          <w:color w:val="000000"/>
          <w:sz w:val="21"/>
        </w:rPr>
        <w:t xml:space="preserve">Используйте влияние, чтобы подтолкнуть режим к диалогу,</w:t>
      </w:r>
      <w:r>
        <w:rPr>
          <w:rFonts w:eastAsia="inter" w:cs="inter" w:ascii="inter" w:hAnsi="inter"/>
          <w:color w:val="000000"/>
          <w:sz w:val="21"/>
        </w:rPr>
        <w:t xml:space="preserve"> а не к репрессиям. Стабильный Иран в ваших интересах — а стабильность невозможна через насилие.</w:t>
      </w:r>
    </w:p>
    <w:p>
      <w:pPr>
        <w:spacing w:line="360" w:before="315" w:after="105" w:lineRule="auto"/>
        <w:ind w:left="-30"/>
        <w:jc w:val="left"/>
      </w:pPr>
      <w:bookmarkStart w:id="119" w:name="для_иранского_народа"/>
      <w:r>
        <w:rPr>
          <w:rFonts w:eastAsia="inter" w:cs="inter" w:ascii="inter" w:hAnsi="inter"/>
          <w:b/>
          <w:color w:val="000000"/>
          <w:sz w:val="24"/>
        </w:rPr>
        <w:t xml:space="preserve">Для иранского народа:</w:t>
      </w:r>
      <w:bookmarkEnd w:id="119"/>
    </w:p>
    <w:p>
      <w:pPr>
        <w:numPr>
          <w:ilvl w:val="0"/>
          <w:numId w:val="14"/>
        </w:numPr>
        <w:spacing w:line="360" w:before="105" w:after="105" w:lineRule="auto"/>
      </w:pPr>
      <w:r>
        <w:rPr>
          <w:rFonts w:eastAsia="inter" w:cs="inter" w:ascii="inter" w:hAnsi="inter"/>
          <w:b/>
          <w:color w:val="000000"/>
          <w:sz w:val="21"/>
        </w:rPr>
        <w:t xml:space="preserve">Помните: вы — дети древнейшей цивилизации.</w:t>
      </w:r>
      <w:r>
        <w:rPr>
          <w:rFonts w:eastAsia="inter" w:cs="inter" w:ascii="inter" w:hAnsi="inter"/>
          <w:color w:val="000000"/>
          <w:sz w:val="21"/>
        </w:rPr>
        <w:t xml:space="preserve"> Персия дала миру Кира Великого (первую декларацию прав человека), Руми (поэта вселенской любви), Хайяма (философа свободы). Этот дух в вас сильнее любого режима.</w:t>
      </w:r>
    </w:p>
    <w:p>
      <w:pPr>
        <w:numPr>
          <w:ilvl w:val="0"/>
          <w:numId w:val="14"/>
        </w:numPr>
        <w:spacing w:line="360" w:before="105" w:after="105" w:lineRule="auto"/>
      </w:pPr>
      <w:r>
        <w:rPr>
          <w:rFonts w:eastAsia="inter" w:cs="inter" w:ascii="inter" w:hAnsi="inter"/>
          <w:b/>
          <w:color w:val="000000"/>
          <w:sz w:val="21"/>
        </w:rPr>
        <w:t xml:space="preserve">Ищите третий путь:</w:t>
      </w:r>
      <w:r>
        <w:rPr>
          <w:rFonts w:eastAsia="inter" w:cs="inter" w:ascii="inter" w:hAnsi="inter"/>
          <w:color w:val="000000"/>
          <w:sz w:val="21"/>
        </w:rPr>
        <w:t xml:space="preserve"> ни капитуляция перед режимом, ни подчинение Западу. Ваш путь — иранский, основанный на Аша (истине) и наследии Кербелы (справедливости).</w:t>
      </w:r>
    </w:p>
    <w:p>
      <w:pPr>
        <w:numPr>
          <w:ilvl w:val="0"/>
          <w:numId w:val="14"/>
        </w:numPr>
        <w:spacing w:line="360" w:before="105" w:after="105" w:lineRule="auto"/>
      </w:pPr>
      <w:r>
        <w:rPr>
          <w:rFonts w:eastAsia="inter" w:cs="inter" w:ascii="inter" w:hAnsi="inter"/>
          <w:b/>
          <w:color w:val="000000"/>
          <w:sz w:val="21"/>
        </w:rPr>
        <w:t xml:space="preserve">Не делайте врагами друг друга.</w:t>
      </w:r>
      <w:r>
        <w:rPr>
          <w:rFonts w:eastAsia="inter" w:cs="inter" w:ascii="inter" w:hAnsi="inter"/>
          <w:color w:val="000000"/>
          <w:sz w:val="21"/>
        </w:rPr>
        <w:t xml:space="preserve"> Те, кто в Стражах Революции, — тоже чьи-то сыновья. Те, кто протестует, — тоже чьи-то дети. Найдите способ разговаривать.</w:t>
      </w:r>
    </w:p>
    <w:p>
      <w:pPr>
        <w:spacing w:line="360" w:before="315" w:after="105" w:lineRule="auto"/>
        <w:ind w:left="-30"/>
        <w:jc w:val="left"/>
      </w:pPr>
      <w:bookmarkStart w:id="120" w:name="для_международного_сообщества"/>
      <w:r>
        <w:rPr>
          <w:rFonts w:eastAsia="inter" w:cs="inter" w:ascii="inter" w:hAnsi="inter"/>
          <w:b/>
          <w:color w:val="000000"/>
          <w:sz w:val="24"/>
        </w:rPr>
        <w:t xml:space="preserve">Для международного сообщества:</w:t>
      </w:r>
      <w:bookmarkEnd w:id="120"/>
    </w:p>
    <w:p>
      <w:pPr>
        <w:numPr>
          <w:ilvl w:val="0"/>
          <w:numId w:val="15"/>
        </w:numPr>
        <w:spacing w:line="360" w:before="105" w:after="105" w:lineRule="auto"/>
      </w:pPr>
      <w:r>
        <w:rPr>
          <w:rFonts w:eastAsia="inter" w:cs="inter" w:ascii="inter" w:hAnsi="inter"/>
          <w:b/>
          <w:color w:val="000000"/>
          <w:sz w:val="21"/>
        </w:rPr>
        <w:t xml:space="preserve">Создайте механизм независимого расследования</w:t>
      </w:r>
      <w:r>
        <w:rPr>
          <w:rFonts w:eastAsia="inter" w:cs="inter" w:ascii="inter" w:hAnsi="inter"/>
          <w:color w:val="000000"/>
          <w:sz w:val="21"/>
        </w:rPr>
        <w:t xml:space="preserve"> (как в Сирии, Судане, Мьянме). Пусть мир знает правду.</w:t>
      </w:r>
    </w:p>
    <w:p>
      <w:pPr>
        <w:numPr>
          <w:ilvl w:val="0"/>
          <w:numId w:val="15"/>
        </w:numPr>
        <w:spacing w:line="360" w:before="105" w:after="105" w:lineRule="auto"/>
      </w:pPr>
      <w:r>
        <w:rPr>
          <w:rFonts w:eastAsia="inter" w:cs="inter" w:ascii="inter" w:hAnsi="inter"/>
          <w:b/>
          <w:color w:val="000000"/>
          <w:sz w:val="21"/>
        </w:rPr>
        <w:t xml:space="preserve">Подготовьте план гуманитарной помощи</w:t>
      </w:r>
      <w:r>
        <w:rPr>
          <w:rFonts w:eastAsia="inter" w:cs="inter" w:ascii="inter" w:hAnsi="inter"/>
          <w:color w:val="000000"/>
          <w:sz w:val="21"/>
        </w:rPr>
        <w:t xml:space="preserve"> (не военной!) на случай коллапса или перехода власти.</w:t>
      </w:r>
    </w:p>
    <w:p>
      <w:pPr>
        <w:numPr>
          <w:ilvl w:val="0"/>
          <w:numId w:val="15"/>
        </w:numPr>
        <w:spacing w:line="360" w:before="105" w:after="105" w:lineRule="auto"/>
      </w:pPr>
      <w:r>
        <w:rPr>
          <w:rFonts w:eastAsia="inter" w:cs="inter" w:ascii="inter" w:hAnsi="inter"/>
          <w:b/>
          <w:color w:val="000000"/>
          <w:sz w:val="21"/>
        </w:rPr>
        <w:t xml:space="preserve">Поддержите диалог всех сторон</w:t>
      </w:r>
      <w:r>
        <w:rPr>
          <w:rFonts w:eastAsia="inter" w:cs="inter" w:ascii="inter" w:hAnsi="inter"/>
          <w:color w:val="000000"/>
          <w:sz w:val="21"/>
        </w:rPr>
        <w:t xml:space="preserve"> через нейтральных посредников (Оман, Швейцария, Ватикан).</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21" w:name="общий_вывод_из_3000_года_манифест_deb343"/>
      <w:r>
        <w:rPr>
          <w:rFonts w:eastAsia="inter" w:cs="inter" w:ascii="inter" w:hAnsi="inter"/>
          <w:b/>
          <w:color w:val="000000"/>
          <w:sz w:val="24"/>
        </w:rPr>
        <w:t xml:space="preserve">Общий вывод из 3000 года: манифест объединения</w:t>
      </w:r>
      <w:bookmarkEnd w:id="121"/>
    </w:p>
    <w:p>
      <w:pPr>
        <w:spacing w:line="360" w:after="210" w:lineRule="auto"/>
      </w:pPr>
      <w:r>
        <w:rPr>
          <w:rFonts w:eastAsia="inter" w:cs="inter" w:ascii="inter" w:hAnsi="inter"/>
          <w:b/>
          <w:color w:val="000000"/>
        </w:rPr>
        <w:t xml:space="preserve">Что происходило в Иране зимой 2025–2026:</w:t>
      </w:r>
      <w:r>
        <w:rPr>
          <w:rFonts w:eastAsia="inter" w:cs="inter" w:ascii="inter" w:hAnsi="inter"/>
          <w:color w:val="000000"/>
        </w:rPr>
        <w:br w:type="textWrapping"/>
      </w:r>
      <w:r>
        <w:rPr>
          <w:rFonts w:eastAsia="inter" w:cs="inter" w:ascii="inter" w:hAnsi="inter"/>
          <w:color w:val="000000"/>
        </w:rPr>
        <w:t xml:space="preserve">Народ восстал против несправедливости. Власть ответила насилием. Внешние силы использовали кризис для своих целей. Погибли сотни (возможно, тысячи). Истина была погребена под слоями пропаганды всех сторон.</w:t>
      </w:r>
    </w:p>
    <w:p>
      <w:pPr>
        <w:spacing w:line="360" w:after="210" w:lineRule="auto"/>
      </w:pPr>
      <w:r>
        <w:rPr>
          <w:rFonts w:eastAsia="inter" w:cs="inter" w:ascii="inter" w:hAnsi="inter"/>
          <w:b/>
          <w:color w:val="000000"/>
        </w:rPr>
        <w:t xml:space="preserve">Что должно было произойти вместо этого:</w:t>
      </w:r>
      <w:r>
        <w:rPr>
          <w:rFonts w:eastAsia="inter" w:cs="inter" w:ascii="inter" w:hAnsi="inter"/>
          <w:color w:val="000000"/>
        </w:rPr>
        <w:br w:type="textWrapping"/>
      </w:r>
      <w:r>
        <w:rPr>
          <w:rFonts w:eastAsia="inter" w:cs="inter" w:ascii="inter" w:hAnsi="inter"/>
          <w:color w:val="000000"/>
        </w:rPr>
        <w:t xml:space="preserve">Власть должна была услышать. Протестующие должны были предложить путь вперёд. Внешние силы должны были отступить. Народ должен был вспомнить, что все они — дети одной земли.</w:t>
      </w:r>
    </w:p>
    <w:p>
      <w:pPr>
        <w:spacing w:line="360" w:after="210" w:lineRule="auto"/>
      </w:pPr>
      <w:r>
        <w:rPr>
          <w:rFonts w:eastAsia="inter" w:cs="inter" w:ascii="inter" w:hAnsi="inter"/>
          <w:b/>
          <w:color w:val="000000"/>
        </w:rPr>
        <w:t xml:space="preserve">Духовный закон, проверенный тысячелетиями:</w:t>
      </w:r>
    </w:p>
    <w:p>
      <w:pPr>
        <w:spacing w:line="360" w:after="210" w:lineRule="auto"/>
        <w:ind w:left="630"/>
      </w:pPr>
      <w:r>
        <w:br w:type="textWrapping"/>
      </w:r>
      <w:r>
        <w:br w:type="textWrapping"/>
      </w:r>
      <w:r>
        <w:rPr>
          <w:rFonts w:eastAsia="inter" w:cs="inter" w:ascii="inter" w:hAnsi="inter"/>
          <w:b/>
          <w:color w:val="000000"/>
        </w:rPr>
        <w:t xml:space="preserve">Нет справедливости без истины.Нет мира без справедливости.Нет будущего без прощения.</w:t>
      </w:r>
    </w:p>
    <w:p>
      <w:pPr>
        <w:spacing w:line="360" w:after="210" w:lineRule="auto"/>
      </w:pPr>
      <w:r>
        <w:rPr>
          <w:rFonts w:eastAsia="inter" w:cs="inter" w:ascii="inter" w:hAnsi="inter"/>
          <w:b/>
          <w:color w:val="000000"/>
        </w:rPr>
        <w:t xml:space="preserve">Что объединяет всех — от зороастрийцев до мусульман, от христиан до атеистов:</w:t>
      </w:r>
    </w:p>
    <w:p>
      <w:pPr>
        <w:numPr>
          <w:ilvl w:val="0"/>
          <w:numId w:val="16"/>
        </w:numPr>
        <w:spacing w:line="360" w:before="105" w:after="105" w:lineRule="auto"/>
      </w:pPr>
      <w:r>
        <w:rPr>
          <w:rFonts w:eastAsia="inter" w:cs="inter" w:ascii="inter" w:hAnsi="inter"/>
          <w:b/>
          <w:color w:val="000000"/>
          <w:sz w:val="21"/>
        </w:rPr>
        <w:t xml:space="preserve">Ценность человеческой жизни</w:t>
      </w:r>
      <w:r>
        <w:rPr>
          <w:rFonts w:eastAsia="inter" w:cs="inter" w:ascii="inter" w:hAnsi="inter"/>
          <w:color w:val="000000"/>
          <w:sz w:val="21"/>
        </w:rPr>
        <w:t xml:space="preserve"> — выше любой идеологии.</w:t>
      </w:r>
    </w:p>
    <w:p>
      <w:pPr>
        <w:numPr>
          <w:ilvl w:val="0"/>
          <w:numId w:val="16"/>
        </w:numPr>
        <w:spacing w:line="360" w:before="105" w:after="105" w:lineRule="auto"/>
      </w:pPr>
      <w:r>
        <w:rPr>
          <w:rFonts w:eastAsia="inter" w:cs="inter" w:ascii="inter" w:hAnsi="inter"/>
          <w:b/>
          <w:color w:val="000000"/>
          <w:sz w:val="21"/>
        </w:rPr>
        <w:t xml:space="preserve">Долг защищать слабого</w:t>
      </w:r>
      <w:r>
        <w:rPr>
          <w:rFonts w:eastAsia="inter" w:cs="inter" w:ascii="inter" w:hAnsi="inter"/>
          <w:color w:val="000000"/>
          <w:sz w:val="21"/>
        </w:rPr>
        <w:t xml:space="preserve"> — неотменим ни при каких обстоятельствах.</w:t>
      </w:r>
    </w:p>
    <w:p>
      <w:pPr>
        <w:numPr>
          <w:ilvl w:val="0"/>
          <w:numId w:val="16"/>
        </w:numPr>
        <w:spacing w:line="360" w:before="105" w:after="105" w:lineRule="auto"/>
      </w:pPr>
      <w:r>
        <w:rPr>
          <w:rFonts w:eastAsia="inter" w:cs="inter" w:ascii="inter" w:hAnsi="inter"/>
          <w:b/>
          <w:color w:val="000000"/>
          <w:sz w:val="21"/>
        </w:rPr>
        <w:t xml:space="preserve">Истина ценна сама по себе</w:t>
      </w:r>
      <w:r>
        <w:rPr>
          <w:rFonts w:eastAsia="inter" w:cs="inter" w:ascii="inter" w:hAnsi="inter"/>
          <w:color w:val="000000"/>
          <w:sz w:val="21"/>
        </w:rPr>
        <w:t xml:space="preserve"> — даже если она неудобна.</w:t>
      </w:r>
    </w:p>
    <w:p>
      <w:pPr>
        <w:numPr>
          <w:ilvl w:val="0"/>
          <w:numId w:val="16"/>
        </w:numPr>
        <w:spacing w:line="360" w:before="105" w:after="105" w:lineRule="auto"/>
      </w:pPr>
      <w:r>
        <w:rPr>
          <w:rFonts w:eastAsia="inter" w:cs="inter" w:ascii="inter" w:hAnsi="inter"/>
          <w:b/>
          <w:color w:val="000000"/>
          <w:sz w:val="21"/>
        </w:rPr>
        <w:t xml:space="preserve">Насилие порождает насилие</w:t>
      </w:r>
      <w:r>
        <w:rPr>
          <w:rFonts w:eastAsia="inter" w:cs="inter" w:ascii="inter" w:hAnsi="inter"/>
          <w:color w:val="000000"/>
          <w:sz w:val="21"/>
        </w:rPr>
        <w:t xml:space="preserve"> — и только любовь и справедливость разрывают этот круг.</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22" w:name="заключительное_слово_из_будущего"/>
      <w:r>
        <w:rPr>
          <w:rFonts w:eastAsia="inter" w:cs="inter" w:ascii="inter" w:hAnsi="inter"/>
          <w:b/>
          <w:color w:val="000000"/>
          <w:sz w:val="24"/>
        </w:rPr>
        <w:t xml:space="preserve">Заключительное слово из будущего</w:t>
      </w:r>
      <w:bookmarkEnd w:id="122"/>
    </w:p>
    <w:p>
      <w:pPr>
        <w:spacing w:line="360" w:after="210" w:lineRule="auto"/>
      </w:pPr>
      <w:r>
        <w:rPr>
          <w:rFonts w:eastAsia="inter" w:cs="inter" w:ascii="inter" w:hAnsi="inter"/>
          <w:color w:val="000000"/>
        </w:rPr>
        <w:t xml:space="preserve">В 3000 году историки будут помнить зиму 2025–2026 не по тому, кто «выиграл» конфликт, а по тому, </w:t>
      </w:r>
      <w:r>
        <w:rPr>
          <w:rFonts w:eastAsia="inter" w:cs="inter" w:ascii="inter" w:hAnsi="inter"/>
          <w:b/>
          <w:color w:val="000000"/>
        </w:rPr>
        <w:t xml:space="preserve">сколько возможностей для мира было упущено</w:t>
      </w:r>
      <w:r>
        <w:rPr>
          <w:rFonts w:eastAsia="inter" w:cs="inter" w:ascii="inter" w:hAnsi="inter"/>
          <w:color w:val="000000"/>
        </w:rPr>
        <w:t xml:space="preserve">.</w:t>
      </w:r>
    </w:p>
    <w:p>
      <w:pPr>
        <w:spacing w:line="360" w:after="210" w:lineRule="auto"/>
      </w:pPr>
      <w:r>
        <w:rPr>
          <w:rFonts w:eastAsia="inter" w:cs="inter" w:ascii="inter" w:hAnsi="inter"/>
          <w:color w:val="000000"/>
        </w:rPr>
        <w:t xml:space="preserve">Они увидят, что у всех сторон были причины для гнева. Но они также увидят, что </w:t>
      </w:r>
      <w:r>
        <w:rPr>
          <w:rFonts w:eastAsia="inter" w:cs="inter" w:ascii="inter" w:hAnsi="inter"/>
          <w:b/>
          <w:color w:val="000000"/>
        </w:rPr>
        <w:t xml:space="preserve">ни одна причина не оправдывает убийство ребёнка</w:t>
      </w:r>
      <w:r>
        <w:rPr>
          <w:rFonts w:eastAsia="inter" w:cs="inter" w:ascii="inter" w:hAnsi="inter"/>
          <w:color w:val="000000"/>
        </w:rPr>
        <w:t xml:space="preserve">.</w:t>
      </w:r>
    </w:p>
    <w:p>
      <w:pPr>
        <w:spacing w:line="360" w:after="210" w:lineRule="auto"/>
      </w:pPr>
      <w:r>
        <w:rPr>
          <w:rFonts w:eastAsia="inter" w:cs="inter" w:ascii="inter" w:hAnsi="inter"/>
          <w:color w:val="000000"/>
        </w:rPr>
        <w:t xml:space="preserve">Они прочтут древние тексты — Авесту, Коран, Евангелия, Дхаммападу — и удивятся, как люди XXI века, имея доступ ко всей мудрости человечества, </w:t>
      </w:r>
      <w:r>
        <w:rPr>
          <w:rFonts w:eastAsia="inter" w:cs="inter" w:ascii="inter" w:hAnsi="inter"/>
          <w:b/>
          <w:color w:val="000000"/>
        </w:rPr>
        <w:t xml:space="preserve">выбрали путь Друдж (лжи и насилия) вместо пути Аша (истины и справедливости)</w:t>
      </w:r>
      <w:r>
        <w:rPr>
          <w:rFonts w:eastAsia="inter" w:cs="inter" w:ascii="inter" w:hAnsi="inter"/>
          <w:color w:val="000000"/>
        </w:rPr>
        <w:t xml:space="preserve">.</w:t>
      </w:r>
    </w:p>
    <w:p>
      <w:pPr>
        <w:spacing w:line="360" w:after="210" w:lineRule="auto"/>
      </w:pPr>
      <w:r>
        <w:rPr>
          <w:rFonts w:eastAsia="inter" w:cs="inter" w:ascii="inter" w:hAnsi="inter"/>
          <w:color w:val="000000"/>
        </w:rPr>
        <w:t xml:space="preserve">Но они также увидят тех, кто стоял за истину, невзирая на цену. Тех, кто отказался стрелять. Тех, кто прятал преследуемых. Тех, кто говорил правду, когда все лгали. Тех, кто выбрал Кербелу (самопожертвование ради справедливости), а не Язида (власть любой ценой).</w:t>
      </w:r>
    </w:p>
    <w:p>
      <w:pPr>
        <w:spacing w:line="360" w:after="210" w:lineRule="auto"/>
      </w:pPr>
      <w:r>
        <w:rPr>
          <w:rFonts w:eastAsia="inter" w:cs="inter" w:ascii="inter" w:hAnsi="inter"/>
          <w:b/>
          <w:color w:val="000000"/>
        </w:rPr>
        <w:t xml:space="preserve">И эти люди — настоящие наследники всех великих традиций.</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23" w:name="исправленная_нота_мира"/>
      <w:r>
        <w:rPr>
          <w:rFonts w:eastAsia="inter" w:cs="inter" w:ascii="inter" w:hAnsi="inter"/>
          <w:b/>
          <w:color w:val="000000"/>
          <w:sz w:val="24"/>
        </w:rPr>
        <w:t xml:space="preserve">Исправленная Нота Мира</w:t>
      </w:r>
      <w:bookmarkEnd w:id="123"/>
    </w:p>
    <w:p>
      <w:pPr>
        <w:spacing w:line="360" w:after="210" w:lineRule="auto"/>
      </w:pPr>
      <w:r>
        <w:rPr>
          <w:rFonts w:eastAsia="inter" w:cs="inter" w:ascii="inter" w:hAnsi="inter"/>
          <w:i/>
          <w:color w:val="000000"/>
        </w:rPr>
        <w:t xml:space="preserve">Пусть те, кто отдаёт приказы, вспомнят: каждый убитый ребёнок — это приговор в вечности. Аша не знает забвения. Память Кербелы жива через </w:t>
      </w:r>
      <w:r>
        <w:rPr>
          <w:rFonts w:eastAsia="inter" w:cs="inter" w:ascii="inter" w:hAnsi="inter"/>
          <w:b/>
          <w:i/>
          <w:color w:val="000000"/>
        </w:rPr>
        <w:t xml:space="preserve">почти 1350 лет — память об этих днях будет жить так же.</w:t>
      </w:r>
    </w:p>
    <w:p>
      <w:pPr>
        <w:spacing w:line="360" w:after="210" w:lineRule="auto"/>
      </w:pPr>
      <w:r>
        <w:rPr>
          <w:rFonts w:eastAsia="inter" w:cs="inter" w:ascii="inter" w:hAnsi="inter"/>
          <w:i/>
          <w:color w:val="000000"/>
        </w:rPr>
        <w:t xml:space="preserve">Кербела — в Ираке, но она принадлежит всем, кто ищет справедливости. Миллионы иранцев идут туда пешком каждый год, чтобы помнить: Хусейн не подчинился тирану. Если вы называете себя его наследниками — докажите это не репрессиями, а справедливостью.</w:t>
      </w:r>
    </w:p>
    <w:p>
      <w:pPr>
        <w:spacing w:line="360" w:after="210" w:lineRule="auto"/>
      </w:pPr>
      <w:r>
        <w:rPr>
          <w:rFonts w:eastAsia="inter" w:cs="inter" w:ascii="inter" w:hAnsi="inter"/>
          <w:i/>
          <w:color w:val="000000"/>
        </w:rPr>
        <w:t xml:space="preserve">Пусть протестующие помнят: ваша борьба священна, если вы не становитесь подобны тем, против кого боретесь.</w:t>
      </w:r>
    </w:p>
    <w:p>
      <w:pPr>
        <w:spacing w:line="360" w:after="210" w:lineRule="auto"/>
      </w:pPr>
      <w:r>
        <w:rPr>
          <w:rFonts w:eastAsia="inter" w:cs="inter" w:ascii="inter" w:hAnsi="inter"/>
          <w:i/>
          <w:color w:val="000000"/>
        </w:rPr>
        <w:t xml:space="preserve">Пусть внешние силы отступят: вы не спасители. Дайте иранцам самим найти свой путь.</w:t>
      </w:r>
    </w:p>
    <w:p>
      <w:pPr>
        <w:spacing w:line="360" w:after="210" w:lineRule="auto"/>
      </w:pPr>
      <w:r>
        <w:rPr>
          <w:rFonts w:eastAsia="inter" w:cs="inter" w:ascii="inter" w:hAnsi="inter"/>
          <w:i/>
          <w:color w:val="000000"/>
        </w:rPr>
        <w:t xml:space="preserve">Пусть иранский народ вспомнит: вы — дети Аша и свидетели Кербелы. Истина и справедливость — в вашей крови. Держитесь истины, и она освободит вас.</w:t>
      </w:r>
    </w:p>
    <w:p>
      <w:pPr>
        <w:spacing w:line="360" w:after="210" w:lineRule="auto"/>
      </w:pPr>
      <w:r>
        <w:rPr>
          <w:rFonts w:eastAsia="inter" w:cs="inter" w:ascii="inter" w:hAnsi="inter"/>
          <w:b/>
          <w:color w:val="000000"/>
        </w:rPr>
        <w:t xml:space="preserve">Мир Ирану. Мир детям. Мир всем, кто выбирает Добро, даже когда весь мир выбирает зло.</w:t>
      </w:r>
    </w:p>
    <w:p>
      <w:pPr>
        <w:spacing w:line="360" w:after="210" w:lineRule="auto"/>
      </w:pPr>
      <w:r>
        <w:rPr>
          <w:rFonts w:eastAsia="inter" w:cs="inter" w:ascii="inter" w:hAnsi="inter"/>
          <w:color w:val="000000"/>
        </w:rPr>
        <w:t xml:space="preserve">🕊️</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124" w:name="fn1"/>
    <w:bookmarkEnd w:id="124"/>
    <w:p>
      <w:pPr>
        <w:numPr>
          <w:ilvl w:val="0"/>
          <w:numId w:val="18"/>
        </w:numPr>
        <w:spacing w:line="360" w:after="210" w:lineRule="auto"/>
      </w:pPr>
      <w:hyperlink r:id="rId6">
        <w:r>
          <w:rPr>
            <w:rFonts w:eastAsia="inter" w:cs="inter" w:ascii="inter" w:hAnsi="inter"/>
            <w:color w:val="#000"/>
            <w:sz w:val="18"/>
            <w:u w:val="single"/>
          </w:rPr>
          <w:t xml:space="preserve">https://ru.wikipedia.org/wiki/И_черепахи_могут_летать</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25" w:name="fn2"/>
    <w:bookmarkEnd w:id="125"/>
    <w:p>
      <w:pPr>
        <w:numPr>
          <w:ilvl w:val="0"/>
          <w:numId w:val="18"/>
        </w:numPr>
        <w:spacing w:line="360" w:after="210" w:lineRule="auto"/>
      </w:pPr>
      <w:hyperlink r:id="rId7">
        <w:r>
          <w:rPr>
            <w:rFonts w:eastAsia="inter" w:cs="inter" w:ascii="inter" w:hAnsi="inter"/>
            <w:color w:val="#000"/>
            <w:sz w:val="18"/>
            <w:u w:val="single"/>
          </w:rPr>
          <w:t xml:space="preserve">https://ru.ruwiki.ru/wiki/И_черепахи_могут_летать</w:t>
        </w:r>
      </w:hyperlink>
      <w:r>
        <w:rPr>
          <w:rFonts w:eastAsia="inter" w:cs="inter" w:ascii="inter" w:hAnsi="inter"/>
          <w:color w:val="000000"/>
          <w:sz w:val="18"/>
        </w:rPr>
        <w:t xml:space="preserve"> </w:t>
      </w:r>
    </w:p>
    <w:bookmarkStart w:id="126" w:name="fn3"/>
    <w:bookmarkEnd w:id="126"/>
    <w:p>
      <w:pPr>
        <w:numPr>
          <w:ilvl w:val="0"/>
          <w:numId w:val="18"/>
        </w:numPr>
        <w:spacing w:line="360" w:after="210" w:lineRule="auto"/>
      </w:pPr>
      <w:hyperlink r:id="rId8">
        <w:r>
          <w:rPr>
            <w:rFonts w:eastAsia="inter" w:cs="inter" w:ascii="inter" w:hAnsi="inter"/>
            <w:color w:val="#000"/>
            <w:sz w:val="18"/>
            <w:u w:val="single"/>
          </w:rPr>
          <w:t xml:space="preserve">https://cihanekurdistan.livejournal.com/50777.html</w:t>
        </w:r>
      </w:hyperlink>
      <w:r>
        <w:rPr>
          <w:rFonts w:eastAsia="inter" w:cs="inter" w:ascii="inter" w:hAnsi="inter"/>
          <w:color w:val="000000"/>
          <w:sz w:val="18"/>
        </w:rPr>
        <w:t xml:space="preserve"> </w:t>
      </w:r>
    </w:p>
    <w:bookmarkStart w:id="127" w:name="fn4"/>
    <w:bookmarkEnd w:id="127"/>
    <w:p>
      <w:pPr>
        <w:numPr>
          <w:ilvl w:val="0"/>
          <w:numId w:val="18"/>
        </w:numPr>
        <w:spacing w:line="360" w:after="210" w:lineRule="auto"/>
      </w:pPr>
      <w:hyperlink r:id="rId9">
        <w:r>
          <w:rPr>
            <w:rFonts w:eastAsia="inter" w:cs="inter" w:ascii="inter" w:hAnsi="inter"/>
            <w:color w:val="#000"/>
            <w:sz w:val="18"/>
            <w:u w:val="single"/>
          </w:rPr>
          <w:t xml:space="preserve">https://my.mail.ru/ok/573873192810/video/115/11617.html</w:t>
        </w:r>
      </w:hyperlink>
      <w:r>
        <w:rPr>
          <w:rFonts w:eastAsia="inter" w:cs="inter" w:ascii="inter" w:hAnsi="inter"/>
          <w:color w:val="000000"/>
          <w:sz w:val="18"/>
        </w:rPr>
        <w:t xml:space="preserve"> </w:t>
      </w:r>
    </w:p>
    <w:bookmarkStart w:id="128" w:name="fn5"/>
    <w:bookmarkEnd w:id="128"/>
    <w:p>
      <w:pPr>
        <w:numPr>
          <w:ilvl w:val="0"/>
          <w:numId w:val="18"/>
        </w:numPr>
        <w:spacing w:line="360" w:after="210" w:lineRule="auto"/>
      </w:pPr>
      <w:hyperlink r:id="rId10">
        <w:r>
          <w:rPr>
            <w:rFonts w:eastAsia="inter" w:cs="inter" w:ascii="inter" w:hAnsi="inter"/>
            <w:color w:val="#000"/>
            <w:sz w:val="18"/>
            <w:u w:val="single"/>
          </w:rPr>
          <w:t xml:space="preserve">https://www.youtube.com/watch?v=pFYTW4NVr8Q</w:t>
        </w:r>
      </w:hyperlink>
      <w:r>
        <w:rPr>
          <w:rFonts w:eastAsia="inter" w:cs="inter" w:ascii="inter" w:hAnsi="inter"/>
          <w:color w:val="000000"/>
          <w:sz w:val="18"/>
        </w:rPr>
        <w:t xml:space="preserve"> </w:t>
      </w:r>
    </w:p>
    <w:bookmarkStart w:id="129" w:name="fn6"/>
    <w:bookmarkEnd w:id="129"/>
    <w:p>
      <w:pPr>
        <w:numPr>
          <w:ilvl w:val="0"/>
          <w:numId w:val="18"/>
        </w:numPr>
        <w:spacing w:line="360" w:after="210" w:lineRule="auto"/>
      </w:pPr>
      <w:hyperlink r:id="rId11">
        <w:r>
          <w:rPr>
            <w:rFonts w:eastAsia="inter" w:cs="inter" w:ascii="inter" w:hAnsi="inter"/>
            <w:color w:val="#000"/>
            <w:sz w:val="18"/>
            <w:u w:val="single"/>
          </w:rPr>
          <w:t xml:space="preserve">https://www.youtube.com/watch?v=pq0XzVIsFaU</w:t>
        </w:r>
      </w:hyperlink>
      <w:r>
        <w:rPr>
          <w:rFonts w:eastAsia="inter" w:cs="inter" w:ascii="inter" w:hAnsi="inter"/>
          <w:color w:val="000000"/>
          <w:sz w:val="18"/>
        </w:rPr>
        <w:t xml:space="preserve"> </w:t>
      </w:r>
    </w:p>
    <w:bookmarkStart w:id="130" w:name="fn7"/>
    <w:bookmarkEnd w:id="130"/>
    <w:p>
      <w:pPr>
        <w:numPr>
          <w:ilvl w:val="0"/>
          <w:numId w:val="18"/>
        </w:numPr>
        <w:spacing w:line="360" w:after="210" w:lineRule="auto"/>
      </w:pPr>
      <w:hyperlink r:id="rId12">
        <w:r>
          <w:rPr>
            <w:rFonts w:eastAsia="inter" w:cs="inter" w:ascii="inter" w:hAnsi="inter"/>
            <w:color w:val="#000"/>
            <w:sz w:val="18"/>
            <w:u w:val="single"/>
          </w:rPr>
          <w:t xml:space="preserve">https://www.film.ru/movies/i-cherepahi-umeyut-letat</w:t>
        </w:r>
      </w:hyperlink>
      <w:r>
        <w:rPr>
          <w:rFonts w:eastAsia="inter" w:cs="inter" w:ascii="inter" w:hAnsi="inter"/>
          <w:color w:val="000000"/>
          <w:sz w:val="18"/>
        </w:rPr>
        <w:t xml:space="preserve"> </w:t>
      </w:r>
    </w:p>
    <w:bookmarkStart w:id="131" w:name="fn8"/>
    <w:bookmarkEnd w:id="131"/>
    <w:p>
      <w:pPr>
        <w:numPr>
          <w:ilvl w:val="0"/>
          <w:numId w:val="18"/>
        </w:numPr>
        <w:spacing w:line="360" w:after="210" w:lineRule="auto"/>
      </w:pPr>
      <w:hyperlink r:id="rId13">
        <w:r>
          <w:rPr>
            <w:rFonts w:eastAsia="inter" w:cs="inter" w:ascii="inter" w:hAnsi="inter"/>
            <w:color w:val="#000"/>
            <w:sz w:val="18"/>
            <w:u w:val="single"/>
          </w:rPr>
          <w:t xml:space="preserve">https://w140.zona.plus/movies/i-cherepahi-umeyut-letat</w:t>
        </w:r>
      </w:hyperlink>
      <w:r>
        <w:rPr>
          <w:rFonts w:eastAsia="inter" w:cs="inter" w:ascii="inter" w:hAnsi="inter"/>
          <w:color w:val="000000"/>
          <w:sz w:val="18"/>
        </w:rPr>
        <w:t xml:space="preserve"> </w:t>
      </w:r>
    </w:p>
    <w:bookmarkStart w:id="132" w:name="fn9"/>
    <w:bookmarkEnd w:id="132"/>
    <w:p>
      <w:pPr>
        <w:numPr>
          <w:ilvl w:val="0"/>
          <w:numId w:val="18"/>
        </w:numPr>
        <w:spacing w:line="360" w:after="210" w:lineRule="auto"/>
      </w:pPr>
      <w:hyperlink r:id="rId14">
        <w:r>
          <w:rPr>
            <w:rFonts w:eastAsia="inter" w:cs="inter" w:ascii="inter" w:hAnsi="inter"/>
            <w:color w:val="#000"/>
            <w:sz w:val="18"/>
            <w:u w:val="single"/>
          </w:rPr>
          <w:t xml:space="preserve">http://www.radovech.ru/catalog.php?id=299</w:t>
        </w:r>
      </w:hyperlink>
      <w:r>
        <w:rPr>
          <w:rFonts w:eastAsia="inter" w:cs="inter" w:ascii="inter" w:hAnsi="inter"/>
          <w:color w:val="000000"/>
          <w:sz w:val="18"/>
        </w:rPr>
        <w:t xml:space="preserve"> </w:t>
      </w:r>
    </w:p>
    <w:bookmarkStart w:id="133" w:name="fn10"/>
    <w:bookmarkEnd w:id="133"/>
    <w:p>
      <w:pPr>
        <w:numPr>
          <w:ilvl w:val="0"/>
          <w:numId w:val="18"/>
        </w:numPr>
        <w:spacing w:line="360" w:after="210" w:lineRule="auto"/>
      </w:pPr>
      <w:hyperlink r:id="rId15">
        <w:r>
          <w:rPr>
            <w:rFonts w:eastAsia="inter" w:cs="inter" w:ascii="inter" w:hAnsi="inter"/>
            <w:color w:val="#000"/>
            <w:sz w:val="18"/>
            <w:u w:val="single"/>
          </w:rPr>
          <w:t xml:space="preserve">https://www.filmpro.ru/movies/12162</w:t>
        </w:r>
      </w:hyperlink>
      <w:r>
        <w:rPr>
          <w:rFonts w:eastAsia="inter" w:cs="inter" w:ascii="inter" w:hAnsi="inter"/>
          <w:color w:val="000000"/>
          <w:sz w:val="18"/>
        </w:rPr>
        <w:t xml:space="preserve"> </w:t>
      </w:r>
    </w:p>
    <w:bookmarkStart w:id="134" w:name="fn11"/>
    <w:bookmarkEnd w:id="134"/>
    <w:p>
      <w:pPr>
        <w:numPr>
          <w:ilvl w:val="0"/>
          <w:numId w:val="18"/>
        </w:numPr>
        <w:spacing w:line="360" w:after="210" w:lineRule="auto"/>
      </w:pPr>
      <w:hyperlink r:id="rId16">
        <w:r>
          <w:rPr>
            <w:rFonts w:eastAsia="inter" w:cs="inter" w:ascii="inter" w:hAnsi="inter"/>
            <w:color w:val="#000"/>
            <w:sz w:val="18"/>
            <w:u w:val="single"/>
          </w:rPr>
          <w:t xml:space="preserve">https://www.afisha.ru/movie/i-cherepahi-umeyut-letat-219363/cast/</w:t>
        </w:r>
      </w:hyperlink>
      <w:r>
        <w:rPr>
          <w:rFonts w:eastAsia="inter" w:cs="inter" w:ascii="inter" w:hAnsi="inter"/>
          <w:color w:val="000000"/>
          <w:sz w:val="18"/>
        </w:rPr>
        <w:t xml:space="preserve"> </w:t>
      </w:r>
    </w:p>
    <w:bookmarkStart w:id="135" w:name="fn12"/>
    <w:bookmarkEnd w:id="135"/>
    <w:p>
      <w:pPr>
        <w:numPr>
          <w:ilvl w:val="0"/>
          <w:numId w:val="18"/>
        </w:numPr>
        <w:spacing w:line="360" w:after="210" w:lineRule="auto"/>
      </w:pPr>
      <w:hyperlink r:id="rId17">
        <w:r>
          <w:rPr>
            <w:rFonts w:eastAsia="inter" w:cs="inter" w:ascii="inter" w:hAnsi="inter"/>
            <w:color w:val="#000"/>
            <w:sz w:val="18"/>
            <w:u w:val="single"/>
          </w:rPr>
          <w:t xml:space="preserve">https://yandex.ru/video/movies/entity/?onto_id=ruw5482173</w:t>
        </w:r>
      </w:hyperlink>
      <w:r>
        <w:rPr>
          <w:rFonts w:eastAsia="inter" w:cs="inter" w:ascii="inter" w:hAnsi="inter"/>
          <w:color w:val="000000"/>
          <w:sz w:val="18"/>
        </w:rPr>
        <w:t xml:space="preserve"> </w:t>
      </w:r>
    </w:p>
    <w:bookmarkStart w:id="136" w:name="fn13"/>
    <w:bookmarkEnd w:id="136"/>
    <w:p>
      <w:pPr>
        <w:numPr>
          <w:ilvl w:val="0"/>
          <w:numId w:val="18"/>
        </w:numPr>
        <w:spacing w:line="360" w:after="210" w:lineRule="auto"/>
      </w:pPr>
      <w:hyperlink r:id="rId18">
        <w:r>
          <w:rPr>
            <w:rFonts w:eastAsia="inter" w:cs="inter" w:ascii="inter" w:hAnsi="inter"/>
            <w:color w:val="#000"/>
            <w:sz w:val="18"/>
            <w:u w:val="single"/>
          </w:rPr>
          <w:t xml:space="preserve">https://www.reddit.com/r/TrueFilm/comments/di3p3t/turtles_can_fly_and_other_kurdish_films/</w:t>
        </w:r>
      </w:hyperlink>
      <w:r>
        <w:rPr>
          <w:rFonts w:eastAsia="inter" w:cs="inter" w:ascii="inter" w:hAnsi="inter"/>
          <w:color w:val="000000"/>
          <w:sz w:val="18"/>
        </w:rPr>
        <w:t xml:space="preserve"> </w:t>
      </w:r>
    </w:p>
    <w:bookmarkStart w:id="137" w:name="fn14"/>
    <w:bookmarkEnd w:id="137"/>
    <w:p>
      <w:pPr>
        <w:numPr>
          <w:ilvl w:val="0"/>
          <w:numId w:val="18"/>
        </w:numPr>
        <w:spacing w:line="360" w:after="210" w:lineRule="auto"/>
      </w:pPr>
      <w:hyperlink r:id="rId19">
        <w:r>
          <w:rPr>
            <w:rFonts w:eastAsia="inter" w:cs="inter" w:ascii="inter" w:hAnsi="inter"/>
            <w:color w:val="#000"/>
            <w:sz w:val="18"/>
            <w:u w:val="single"/>
          </w:rPr>
          <w:t xml:space="preserve">https://en.wikipedia.org/wiki/Turtles_Can_Fly</w:t>
        </w:r>
      </w:hyperlink>
      <w:r>
        <w:rPr>
          <w:rFonts w:eastAsia="inter" w:cs="inter" w:ascii="inter" w:hAnsi="inter"/>
          <w:color w:val="000000"/>
          <w:sz w:val="18"/>
        </w:rPr>
        <w:t xml:space="preserve"> </w:t>
      </w:r>
    </w:p>
    <w:bookmarkStart w:id="138" w:name="fn15"/>
    <w:bookmarkEnd w:id="138"/>
    <w:p>
      <w:pPr>
        <w:numPr>
          <w:ilvl w:val="0"/>
          <w:numId w:val="18"/>
        </w:numPr>
        <w:spacing w:line="360" w:after="210" w:lineRule="auto"/>
      </w:pPr>
      <w:hyperlink r:id="rId20">
        <w:r>
          <w:rPr>
            <w:rFonts w:eastAsia="inter" w:cs="inter" w:ascii="inter" w:hAnsi="inter"/>
            <w:color w:val="#000"/>
            <w:sz w:val="18"/>
            <w:u w:val="single"/>
          </w:rPr>
          <w:t xml:space="preserve">https://slovesnik.org/images/docs/zadaniaolimpiad/Med_2002.pdf</w:t>
        </w:r>
      </w:hyperlink>
      <w:r>
        <w:rPr>
          <w:rFonts w:eastAsia="inter" w:cs="inter" w:ascii="inter" w:hAnsi="inter"/>
          <w:color w:val="000000"/>
          <w:sz w:val="18"/>
        </w:rPr>
        <w:t xml:space="preserve"> </w:t>
      </w:r>
    </w:p>
    <w:bookmarkStart w:id="139" w:name="fn16"/>
    <w:bookmarkEnd w:id="139"/>
    <w:p>
      <w:pPr>
        <w:numPr>
          <w:ilvl w:val="0"/>
          <w:numId w:val="18"/>
        </w:numPr>
        <w:spacing w:line="360" w:after="210" w:lineRule="auto"/>
      </w:pPr>
      <w:hyperlink r:id="rId21">
        <w:r>
          <w:rPr>
            <w:rFonts w:eastAsia="inter" w:cs="inter" w:ascii="inter" w:hAnsi="inter"/>
            <w:color w:val="#000"/>
            <w:sz w:val="18"/>
            <w:u w:val="single"/>
          </w:rPr>
          <w:t xml:space="preserve">https://www.imdb.com/title/tt0424227/</w:t>
        </w:r>
      </w:hyperlink>
      <w:r>
        <w:rPr>
          <w:rFonts w:eastAsia="inter" w:cs="inter" w:ascii="inter" w:hAnsi="inter"/>
          <w:color w:val="000000"/>
          <w:sz w:val="18"/>
        </w:rPr>
        <w:t xml:space="preserve"> </w:t>
      </w:r>
    </w:p>
    <w:bookmarkStart w:id="140" w:name="fn17"/>
    <w:bookmarkEnd w:id="140"/>
    <w:p>
      <w:pPr>
        <w:numPr>
          <w:ilvl w:val="0"/>
          <w:numId w:val="18"/>
        </w:numPr>
        <w:spacing w:line="360" w:after="210" w:lineRule="auto"/>
      </w:pPr>
      <w:hyperlink r:id="rId22">
        <w:r>
          <w:rPr>
            <w:rFonts w:eastAsia="inter" w:cs="inter" w:ascii="inter" w:hAnsi="inter"/>
            <w:color w:val="#000"/>
            <w:sz w:val="18"/>
            <w:u w:val="single"/>
          </w:rPr>
          <w:t xml:space="preserve">https://gornovosti.ru/news/polyet-na-ekrane-i-vzlyet-na-vsyu-zhizn-v-molodyezhnom-tsentre-obuchayut-budushchikh-operatorov-besp/</w:t>
        </w:r>
      </w:hyperlink>
      <w:r>
        <w:rPr>
          <w:rFonts w:eastAsia="inter" w:cs="inter" w:ascii="inter" w:hAnsi="inter"/>
          <w:color w:val="000000"/>
          <w:sz w:val="18"/>
        </w:rPr>
        <w:t xml:space="preserve"> </w:t>
      </w:r>
    </w:p>
    <w:bookmarkStart w:id="141" w:name="fn18"/>
    <w:bookmarkEnd w:id="141"/>
    <w:p>
      <w:pPr>
        <w:numPr>
          <w:ilvl w:val="0"/>
          <w:numId w:val="18"/>
        </w:numPr>
        <w:spacing w:line="360" w:after="210" w:lineRule="auto"/>
      </w:pPr>
      <w:hyperlink r:id="rId23">
        <w:r>
          <w:rPr>
            <w:rFonts w:eastAsia="inter" w:cs="inter" w:ascii="inter" w:hAnsi="inter"/>
            <w:color w:val="#000"/>
            <w:sz w:val="18"/>
            <w:u w:val="single"/>
          </w:rPr>
          <w:t xml:space="preserve">https://www.youtube.com/watch?v=WvdCO0fjdUM</w:t>
        </w:r>
      </w:hyperlink>
      <w:r>
        <w:rPr>
          <w:rFonts w:eastAsia="inter" w:cs="inter" w:ascii="inter" w:hAnsi="inter"/>
          <w:color w:val="000000"/>
          <w:sz w:val="18"/>
        </w:rPr>
        <w:t xml:space="preserve"> </w:t>
      </w:r>
    </w:p>
    <w:bookmarkStart w:id="142" w:name="fn19"/>
    <w:bookmarkEnd w:id="142"/>
    <w:p>
      <w:pPr>
        <w:numPr>
          <w:ilvl w:val="0"/>
          <w:numId w:val="18"/>
        </w:numPr>
        <w:spacing w:line="360" w:after="210" w:lineRule="auto"/>
      </w:pPr>
      <w:hyperlink r:id="rId24">
        <w:r>
          <w:rPr>
            <w:rFonts w:eastAsia="inter" w:cs="inter" w:ascii="inter" w:hAnsi="inter"/>
            <w:color w:val="#000"/>
            <w:sz w:val="18"/>
            <w:u w:val="single"/>
          </w:rPr>
          <w:t xml:space="preserve">https://www.reddit.com/r/moviequestions/comments/1g734wz/question_about_the_ending_of_turtles_can_fly_2004/</w:t>
        </w:r>
      </w:hyperlink>
      <w:r>
        <w:rPr>
          <w:rFonts w:eastAsia="inter" w:cs="inter" w:ascii="inter" w:hAnsi="inter"/>
          <w:color w:val="000000"/>
          <w:sz w:val="18"/>
        </w:rPr>
        <w:t xml:space="preserve"> </w:t>
      </w:r>
    </w:p>
    <w:bookmarkStart w:id="143" w:name="fn20"/>
    <w:bookmarkEnd w:id="143"/>
    <w:p>
      <w:pPr>
        <w:numPr>
          <w:ilvl w:val="0"/>
          <w:numId w:val="18"/>
        </w:numPr>
        <w:spacing w:line="360" w:after="210" w:lineRule="auto"/>
      </w:pPr>
      <w:hyperlink r:id="rId25">
        <w:r>
          <w:rPr>
            <w:rFonts w:eastAsia="inter" w:cs="inter" w:ascii="inter" w:hAnsi="inter"/>
            <w:color w:val="#000"/>
            <w:sz w:val="18"/>
            <w:u w:val="single"/>
          </w:rPr>
          <w:t xml:space="preserve">https://ru.wikipedia.org/wiki/И_черепахи_могут_летать</w:t>
        </w:r>
      </w:hyperlink>
      <w:r>
        <w:rPr>
          <w:rFonts w:eastAsia="inter" w:cs="inter" w:ascii="inter" w:hAnsi="inter"/>
          <w:color w:val="000000"/>
          <w:sz w:val="18"/>
        </w:rPr>
        <w:t xml:space="preserve"> </w:t>
      </w:r>
    </w:p>
    <w:bookmarkStart w:id="144" w:name="fn21"/>
    <w:bookmarkEnd w:id="144"/>
    <w:p>
      <w:pPr>
        <w:numPr>
          <w:ilvl w:val="0"/>
          <w:numId w:val="18"/>
        </w:numPr>
        <w:spacing w:line="360" w:after="210" w:lineRule="auto"/>
      </w:pPr>
      <w:hyperlink r:id="rId26">
        <w:r>
          <w:rPr>
            <w:rFonts w:eastAsia="inter" w:cs="inter" w:ascii="inter" w:hAnsi="inter"/>
            <w:color w:val="#000"/>
            <w:sz w:val="18"/>
            <w:u w:val="single"/>
          </w:rPr>
          <w:t xml:space="preserve">https://www.diverland.com/ru/tauchplätze-equator</w:t>
        </w:r>
      </w:hyperlink>
      <w:r>
        <w:rPr>
          <w:rFonts w:eastAsia="inter" w:cs="inter" w:ascii="inter" w:hAnsi="inter"/>
          <w:color w:val="000000"/>
          <w:sz w:val="18"/>
        </w:rPr>
        <w:t xml:space="preserve"> </w:t>
      </w:r>
    </w:p>
    <w:bookmarkStart w:id="145" w:name="fn22"/>
    <w:bookmarkEnd w:id="145"/>
    <w:p>
      <w:pPr>
        <w:numPr>
          <w:ilvl w:val="0"/>
          <w:numId w:val="18"/>
        </w:numPr>
        <w:spacing w:line="360" w:after="210" w:lineRule="auto"/>
      </w:pPr>
      <w:hyperlink r:id="rId27">
        <w:r>
          <w:rPr>
            <w:rFonts w:eastAsia="inter" w:cs="inter" w:ascii="inter" w:hAnsi="inter"/>
            <w:color w:val="#000"/>
            <w:sz w:val="18"/>
            <w:u w:val="single"/>
          </w:rPr>
          <w:t xml:space="preserve">https://gerand.fandom.com/ru/wiki/КВ-44</w:t>
        </w:r>
      </w:hyperlink>
      <w:r>
        <w:rPr>
          <w:rFonts w:eastAsia="inter" w:cs="inter" w:ascii="inter" w:hAnsi="inter"/>
          <w:color w:val="000000"/>
          <w:sz w:val="18"/>
        </w:rPr>
        <w:t xml:space="preserve"> </w:t>
      </w:r>
    </w:p>
    <w:bookmarkStart w:id="146" w:name="fn23"/>
    <w:bookmarkEnd w:id="146"/>
    <w:p>
      <w:pPr>
        <w:numPr>
          <w:ilvl w:val="0"/>
          <w:numId w:val="18"/>
        </w:numPr>
        <w:spacing w:line="360" w:after="210" w:lineRule="auto"/>
      </w:pPr>
      <w:hyperlink r:id="rId28">
        <w:r>
          <w:rPr>
            <w:rFonts w:eastAsia="inter" w:cs="inter" w:ascii="inter" w:hAnsi="inter"/>
            <w:color w:val="#000"/>
            <w:sz w:val="18"/>
            <w:u w:val="single"/>
          </w:rPr>
          <w:t xml:space="preserve">https://vikitravel.ca/2011/12/13/kajmany-iguany-cherepaxi/</w:t>
        </w:r>
      </w:hyperlink>
      <w:r>
        <w:rPr>
          <w:rFonts w:eastAsia="inter" w:cs="inter" w:ascii="inter" w:hAnsi="inter"/>
          <w:color w:val="000000"/>
          <w:sz w:val="18"/>
        </w:rPr>
        <w:t xml:space="preserve"> </w:t>
      </w:r>
    </w:p>
    <w:bookmarkStart w:id="147" w:name="fn24"/>
    <w:bookmarkEnd w:id="147"/>
    <w:p>
      <w:pPr>
        <w:numPr>
          <w:ilvl w:val="0"/>
          <w:numId w:val="18"/>
        </w:numPr>
        <w:spacing w:line="360" w:after="210" w:lineRule="auto"/>
      </w:pPr>
      <w:hyperlink r:id="rId29">
        <w:r>
          <w:rPr>
            <w:rFonts w:eastAsia="inter" w:cs="inter" w:ascii="inter" w:hAnsi="inter"/>
            <w:color w:val="#000"/>
            <w:sz w:val="18"/>
            <w:u w:val="single"/>
          </w:rPr>
          <w:t xml:space="preserve">https://readingvisionsoftheworld.weebly.com/class-discussion/turtles-can-fly-by-bahman-ghobadi</w:t>
        </w:r>
      </w:hyperlink>
      <w:r>
        <w:rPr>
          <w:rFonts w:eastAsia="inter" w:cs="inter" w:ascii="inter" w:hAnsi="inter"/>
          <w:color w:val="000000"/>
          <w:sz w:val="18"/>
        </w:rPr>
        <w:t xml:space="preserve"> </w:t>
      </w:r>
    </w:p>
    <w:bookmarkStart w:id="148" w:name="fn25"/>
    <w:bookmarkEnd w:id="148"/>
    <w:p>
      <w:pPr>
        <w:numPr>
          <w:ilvl w:val="0"/>
          <w:numId w:val="18"/>
        </w:numPr>
        <w:spacing w:line="360" w:after="210" w:lineRule="auto"/>
      </w:pPr>
      <w:hyperlink r:id="rId30">
        <w:r>
          <w:rPr>
            <w:rFonts w:eastAsia="inter" w:cs="inter" w:ascii="inter" w:hAnsi="inter"/>
            <w:color w:val="#000"/>
            <w:sz w:val="18"/>
            <w:u w:val="single"/>
          </w:rPr>
          <w:t xml:space="preserve">https://www.vremya.tv/announce/7440</w:t>
        </w:r>
      </w:hyperlink>
      <w:r>
        <w:rPr>
          <w:rFonts w:eastAsia="inter" w:cs="inter" w:ascii="inter" w:hAnsi="inter"/>
          <w:color w:val="000000"/>
          <w:sz w:val="18"/>
        </w:rPr>
        <w:t xml:space="preserve"> </w:t>
      </w:r>
    </w:p>
    <w:bookmarkStart w:id="149" w:name="fn26"/>
    <w:bookmarkEnd w:id="149"/>
    <w:p>
      <w:pPr>
        <w:numPr>
          <w:ilvl w:val="0"/>
          <w:numId w:val="18"/>
        </w:numPr>
        <w:spacing w:line="360" w:after="210" w:lineRule="auto"/>
      </w:pPr>
      <w:hyperlink r:id="rId31">
        <w:r>
          <w:rPr>
            <w:rFonts w:eastAsia="inter" w:cs="inter" w:ascii="inter" w:hAnsi="inter"/>
            <w:color w:val="#000"/>
            <w:sz w:val="18"/>
            <w:u w:val="single"/>
          </w:rPr>
          <w:t xml:space="preserve">https://thepolisproject.com/read/turtles-can-fly-bahman-ghobadi/</w:t>
        </w:r>
      </w:hyperlink>
      <w:r>
        <w:rPr>
          <w:rFonts w:eastAsia="inter" w:cs="inter" w:ascii="inter" w:hAnsi="inter"/>
          <w:color w:val="000000"/>
          <w:sz w:val="18"/>
        </w:rPr>
        <w:t xml:space="preserve"> </w:t>
      </w:r>
    </w:p>
    <w:bookmarkStart w:id="150" w:name="fn27"/>
    <w:bookmarkEnd w:id="150"/>
    <w:p>
      <w:pPr>
        <w:numPr>
          <w:ilvl w:val="0"/>
          <w:numId w:val="18"/>
        </w:numPr>
        <w:spacing w:line="360" w:after="210" w:lineRule="auto"/>
      </w:pPr>
      <w:hyperlink r:id="rId32">
        <w:r>
          <w:rPr>
            <w:rFonts w:eastAsia="inter" w:cs="inter" w:ascii="inter" w:hAnsi="inter"/>
            <w:color w:val="#000"/>
            <w:sz w:val="18"/>
            <w:u w:val="single"/>
          </w:rPr>
          <w:t xml:space="preserve">https://ru.trip.com/things-to-do/experiences/saipan-experiences</w:t>
        </w:r>
      </w:hyperlink>
      <w:r>
        <w:rPr>
          <w:rFonts w:eastAsia="inter" w:cs="inter" w:ascii="inter" w:hAnsi="inter"/>
          <w:color w:val="000000"/>
          <w:sz w:val="18"/>
        </w:rPr>
        <w:t xml:space="preserve"> </w:t>
      </w:r>
    </w:p>
    <w:bookmarkStart w:id="151" w:name="fn28"/>
    <w:bookmarkEnd w:id="151"/>
    <w:p>
      <w:pPr>
        <w:numPr>
          <w:ilvl w:val="0"/>
          <w:numId w:val="18"/>
        </w:numPr>
        <w:spacing w:line="360" w:after="210" w:lineRule="auto"/>
      </w:pPr>
      <w:hyperlink r:id="rId33">
        <w:r>
          <w:rPr>
            <w:rFonts w:eastAsia="inter" w:cs="inter" w:ascii="inter" w:hAnsi="inter"/>
            <w:color w:val="#000"/>
            <w:sz w:val="18"/>
            <w:u w:val="single"/>
          </w:rPr>
          <w:t xml:space="preserve">https://en.wikipedia.org/wiki/2025–2026_Iranian_protests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52" w:name="fn29"/>
    <w:bookmarkEnd w:id="152"/>
    <w:p>
      <w:pPr>
        <w:numPr>
          <w:ilvl w:val="0"/>
          <w:numId w:val="18"/>
        </w:numPr>
        <w:spacing w:line="360" w:after="210" w:lineRule="auto"/>
      </w:pPr>
      <w:hyperlink r:id="rId34">
        <w:r>
          <w:rPr>
            <w:rFonts w:eastAsia="inter" w:cs="inter" w:ascii="inter" w:hAnsi="inter"/>
            <w:color w:val="#000"/>
            <w:sz w:val="18"/>
            <w:u w:val="single"/>
          </w:rPr>
          <w:t xml:space="preserve">https://www.ncr-iran.org/en/news/iran-news-in-brief-news/iran-news-in-brief-february-2-2026/</w:t>
        </w:r>
      </w:hyperlink>
      <w:r>
        <w:rPr>
          <w:rFonts w:eastAsia="inter" w:cs="inter" w:ascii="inter" w:hAnsi="inter"/>
          <w:color w:val="000000"/>
          <w:sz w:val="18"/>
        </w:rPr>
        <w:t xml:space="preserve"> </w:t>
      </w:r>
    </w:p>
    <w:bookmarkStart w:id="153" w:name="fn30"/>
    <w:bookmarkEnd w:id="153"/>
    <w:p>
      <w:pPr>
        <w:numPr>
          <w:ilvl w:val="0"/>
          <w:numId w:val="18"/>
        </w:numPr>
        <w:spacing w:line="360" w:after="210" w:lineRule="auto"/>
      </w:pPr>
      <w:hyperlink r:id="rId35">
        <w:r>
          <w:rPr>
            <w:rFonts w:eastAsia="inter" w:cs="inter" w:ascii="inter" w:hAnsi="inter"/>
            <w:color w:val="#000"/>
            <w:sz w:val="18"/>
            <w:u w:val="single"/>
          </w:rPr>
          <w:t xml:space="preserve">https://news.cgtn.com/news/2026-02-01/Timeline-Escalating-U-S-Iran-tensions-since-January-2026-1Kpi0sg6o2k/share_amp.html</w:t>
        </w:r>
      </w:hyperlink>
      <w:r>
        <w:rPr>
          <w:rFonts w:eastAsia="inter" w:cs="inter" w:ascii="inter" w:hAnsi="inter"/>
          <w:color w:val="000000"/>
          <w:sz w:val="18"/>
        </w:rPr>
        <w:t xml:space="preserve"> </w:t>
      </w:r>
    </w:p>
    <w:bookmarkStart w:id="154" w:name="fn31"/>
    <w:bookmarkEnd w:id="154"/>
    <w:p>
      <w:pPr>
        <w:numPr>
          <w:ilvl w:val="0"/>
          <w:numId w:val="18"/>
        </w:numPr>
        <w:spacing w:line="360" w:after="210" w:lineRule="auto"/>
      </w:pPr>
      <w:hyperlink r:id="rId36">
        <w:r>
          <w:rPr>
            <w:rFonts w:eastAsia="inter" w:cs="inter" w:ascii="inter" w:hAnsi="inter"/>
            <w:color w:val="#000"/>
            <w:sz w:val="18"/>
            <w:u w:val="single"/>
          </w:rPr>
          <w:t xml:space="preserve">https://www.france24.com/en/middle-east/20260124-iran-s-military-grade-crackdown-expands-from-kurdish-areas-–-and-kurds-fear-the-worst</w:t>
        </w:r>
      </w:hyperlink>
      <w:r>
        <w:rPr>
          <w:rFonts w:eastAsia="inter" w:cs="inter" w:ascii="inter" w:hAnsi="inter"/>
          <w:color w:val="000000"/>
          <w:sz w:val="18"/>
        </w:rPr>
        <w:t xml:space="preserve"> </w:t>
      </w:r>
    </w:p>
    <w:bookmarkStart w:id="155" w:name="fn32"/>
    <w:bookmarkEnd w:id="155"/>
    <w:p>
      <w:pPr>
        <w:numPr>
          <w:ilvl w:val="0"/>
          <w:numId w:val="18"/>
        </w:numPr>
        <w:spacing w:line="360" w:after="210" w:lineRule="auto"/>
      </w:pPr>
      <w:hyperlink r:id="rId37">
        <w:r>
          <w:rPr>
            <w:rFonts w:eastAsia="inter" w:cs="inter" w:ascii="inter" w:hAnsi="inter"/>
            <w:color w:val="#000"/>
            <w:sz w:val="18"/>
            <w:u w:val="single"/>
          </w:rPr>
          <w:t xml:space="preserve">https://www.steptoe.com/en/news-publications/stepwise-risk-outlook/prospects-for-regime-change-survival-and-stability-in-iran.html</w:t>
        </w:r>
      </w:hyperlink>
      <w:r>
        <w:rPr>
          <w:rFonts w:eastAsia="inter" w:cs="inter" w:ascii="inter" w:hAnsi="inter"/>
          <w:color w:val="000000"/>
          <w:sz w:val="18"/>
        </w:rPr>
        <w:t xml:space="preserve"> </w:t>
      </w:r>
    </w:p>
    <w:bookmarkStart w:id="156" w:name="fn33"/>
    <w:bookmarkEnd w:id="156"/>
    <w:p>
      <w:pPr>
        <w:numPr>
          <w:ilvl w:val="0"/>
          <w:numId w:val="18"/>
        </w:numPr>
        <w:spacing w:line="360" w:after="210" w:lineRule="auto"/>
      </w:pPr>
      <w:hyperlink r:id="rId38">
        <w:r>
          <w:rPr>
            <w:rFonts w:eastAsia="inter" w:cs="inter" w:ascii="inter" w:hAnsi="inter"/>
            <w:color w:val="#000"/>
            <w:sz w:val="18"/>
            <w:u w:val="single"/>
          </w:rPr>
          <w:t xml:space="preserve">https://www.cnn.com/world/live-news/iran-protests-01-12-26</w:t>
        </w:r>
      </w:hyperlink>
      <w:r>
        <w:rPr>
          <w:rFonts w:eastAsia="inter" w:cs="inter" w:ascii="inter" w:hAnsi="inter"/>
          <w:color w:val="000000"/>
          <w:sz w:val="18"/>
        </w:rPr>
        <w:t xml:space="preserve"> </w:t>
      </w:r>
    </w:p>
    <w:bookmarkStart w:id="157" w:name="fn34"/>
    <w:bookmarkEnd w:id="157"/>
    <w:p>
      <w:pPr>
        <w:numPr>
          <w:ilvl w:val="0"/>
          <w:numId w:val="18"/>
        </w:numPr>
        <w:spacing w:line="360" w:after="210" w:lineRule="auto"/>
      </w:pPr>
      <w:hyperlink r:id="rId39">
        <w:r>
          <w:rPr>
            <w:rFonts w:eastAsia="inter" w:cs="inter" w:ascii="inter" w:hAnsi="inter"/>
            <w:color w:val="#000"/>
            <w:sz w:val="18"/>
            <w:u w:val="single"/>
          </w:rPr>
          <w:t xml:space="preserve">https://www.cfr.org/timelines/us-relations-iran</w:t>
        </w:r>
      </w:hyperlink>
      <w:r>
        <w:rPr>
          <w:rFonts w:eastAsia="inter" w:cs="inter" w:ascii="inter" w:hAnsi="inter"/>
          <w:color w:val="000000"/>
          <w:sz w:val="18"/>
        </w:rPr>
        <w:t xml:space="preserve"> </w:t>
      </w:r>
    </w:p>
    <w:bookmarkStart w:id="158" w:name="fn35"/>
    <w:bookmarkEnd w:id="158"/>
    <w:p>
      <w:pPr>
        <w:numPr>
          <w:ilvl w:val="0"/>
          <w:numId w:val="18"/>
        </w:numPr>
        <w:spacing w:line="360" w:after="210" w:lineRule="auto"/>
      </w:pPr>
      <w:hyperlink r:id="rId40">
        <w:r>
          <w:rPr>
            <w:rFonts w:eastAsia="inter" w:cs="inter" w:ascii="inter" w:hAnsi="inter"/>
            <w:color w:val="#000"/>
            <w:sz w:val="18"/>
            <w:u w:val="single"/>
          </w:rPr>
          <w:t xml:space="preserve">https://www.aljazeera.com/news/liveblog/2026/1/31/live-iran-announces-live-fire-naval-drills-near-us-warships-amid-tensions</w:t>
        </w:r>
      </w:hyperlink>
      <w:r>
        <w:rPr>
          <w:rFonts w:eastAsia="inter" w:cs="inter" w:ascii="inter" w:hAnsi="inter"/>
          <w:color w:val="000000"/>
          <w:sz w:val="18"/>
        </w:rPr>
        <w:t xml:space="preserve"> </w:t>
      </w:r>
    </w:p>
    <w:bookmarkStart w:id="159" w:name="fn36"/>
    <w:bookmarkEnd w:id="159"/>
    <w:p>
      <w:pPr>
        <w:numPr>
          <w:ilvl w:val="0"/>
          <w:numId w:val="18"/>
        </w:numPr>
        <w:spacing w:line="360" w:after="210" w:lineRule="auto"/>
      </w:pPr>
      <w:hyperlink r:id="rId41">
        <w:r>
          <w:rPr>
            <w:rFonts w:eastAsia="inter" w:cs="inter" w:ascii="inter" w:hAnsi="inter"/>
            <w:color w:val="#000"/>
            <w:sz w:val="18"/>
            <w:u w:val="single"/>
          </w:rPr>
          <w:t xml:space="preserve">https://amnesty.ca/features/what-happened-at-the-protests-in-iran/</w:t>
        </w:r>
      </w:hyperlink>
      <w:r>
        <w:rPr>
          <w:rFonts w:eastAsia="inter" w:cs="inter" w:ascii="inter" w:hAnsi="inter"/>
          <w:color w:val="000000"/>
          <w:sz w:val="18"/>
        </w:rPr>
        <w:t xml:space="preserve"> </w:t>
      </w:r>
    </w:p>
    <w:bookmarkStart w:id="160" w:name="fn37"/>
    <w:bookmarkEnd w:id="160"/>
    <w:p>
      <w:pPr>
        <w:numPr>
          <w:ilvl w:val="0"/>
          <w:numId w:val="18"/>
        </w:numPr>
        <w:spacing w:line="360" w:after="210" w:lineRule="auto"/>
      </w:pPr>
      <w:hyperlink r:id="rId42">
        <w:r>
          <w:rPr>
            <w:rFonts w:eastAsia="inter" w:cs="inter" w:ascii="inter" w:hAnsi="inter"/>
            <w:color w:val="#000"/>
            <w:sz w:val="18"/>
            <w:u w:val="single"/>
          </w:rPr>
          <w:t xml:space="preserve">https://dialogueinitiatives.org/iran-conflict-chaos-or-change-in-2026/</w:t>
        </w:r>
      </w:hyperlink>
      <w:r>
        <w:rPr>
          <w:rFonts w:eastAsia="inter" w:cs="inter" w:ascii="inter" w:hAnsi="inter"/>
          <w:color w:val="000000"/>
          <w:sz w:val="18"/>
        </w:rPr>
        <w:t xml:space="preserve"> </w:t>
      </w:r>
    </w:p>
    <w:bookmarkStart w:id="161" w:name="fn38"/>
    <w:bookmarkEnd w:id="161"/>
    <w:p>
      <w:pPr>
        <w:numPr>
          <w:ilvl w:val="0"/>
          <w:numId w:val="18"/>
        </w:numPr>
        <w:spacing w:line="360" w:after="210" w:lineRule="auto"/>
      </w:pPr>
      <w:hyperlink r:id="rId43">
        <w:r>
          <w:rPr>
            <w:rFonts w:eastAsia="inter" w:cs="inter" w:ascii="inter" w:hAnsi="inter"/>
            <w:color w:val="#000"/>
            <w:sz w:val="18"/>
            <w:u w:val="single"/>
          </w:rPr>
          <w:t xml:space="preserve">https://www.cnn.com/2026/01/19/middleeast/iranian-kurds-see-victory-edging-closer-intl</w:t>
        </w:r>
      </w:hyperlink>
      <w:r>
        <w:rPr>
          <w:rFonts w:eastAsia="inter" w:cs="inter" w:ascii="inter" w:hAnsi="inter"/>
          <w:color w:val="000000"/>
          <w:sz w:val="18"/>
        </w:rPr>
        <w:t xml:space="preserve"> </w:t>
      </w:r>
    </w:p>
    <w:bookmarkStart w:id="162" w:name="fn39"/>
    <w:bookmarkEnd w:id="162"/>
    <w:p>
      <w:pPr>
        <w:numPr>
          <w:ilvl w:val="0"/>
          <w:numId w:val="18"/>
        </w:numPr>
        <w:spacing w:line="360" w:after="210" w:lineRule="auto"/>
      </w:pPr>
      <w:hyperlink r:id="rId44">
        <w:r>
          <w:rPr>
            <w:rFonts w:eastAsia="inter" w:cs="inter" w:ascii="inter" w:hAnsi="inter"/>
            <w:color w:val="#000"/>
            <w:sz w:val="18"/>
            <w:u w:val="single"/>
          </w:rPr>
          <w:t xml:space="preserve">https://en.wikipedia.org/wiki/Iran–United_States_relations</w:t>
        </w:r>
      </w:hyperlink>
      <w:r>
        <w:rPr>
          <w:rFonts w:eastAsia="inter" w:cs="inter" w:ascii="inter" w:hAnsi="inter"/>
          <w:color w:val="000000"/>
          <w:sz w:val="18"/>
        </w:rPr>
        <w:t xml:space="preserve"> </w:t>
      </w:r>
    </w:p>
    <w:bookmarkStart w:id="163" w:name="fn40"/>
    <w:bookmarkEnd w:id="163"/>
    <w:p>
      <w:pPr>
        <w:numPr>
          <w:ilvl w:val="0"/>
          <w:numId w:val="18"/>
        </w:numPr>
        <w:spacing w:line="360" w:after="210" w:lineRule="auto"/>
      </w:pPr>
      <w:hyperlink r:id="rId45">
        <w:r>
          <w:rPr>
            <w:rFonts w:eastAsia="inter" w:cs="inter" w:ascii="inter" w:hAnsi="inter"/>
            <w:color w:val="#000"/>
            <w:sz w:val="18"/>
            <w:u w:val="single"/>
          </w:rPr>
          <w:t xml:space="preserve">https://www.criticalthreats.org/analysis/iran-update-january-30-2026</w:t>
        </w:r>
      </w:hyperlink>
      <w:r>
        <w:rPr>
          <w:rFonts w:eastAsia="inter" w:cs="inter" w:ascii="inter" w:hAnsi="inter"/>
          <w:color w:val="000000"/>
          <w:sz w:val="18"/>
        </w:rPr>
        <w:t xml:space="preserve"> </w:t>
      </w:r>
    </w:p>
    <w:bookmarkStart w:id="164" w:name="fn41"/>
    <w:bookmarkEnd w:id="164"/>
    <w:p>
      <w:pPr>
        <w:numPr>
          <w:ilvl w:val="0"/>
          <w:numId w:val="18"/>
        </w:numPr>
        <w:spacing w:line="360" w:after="210" w:lineRule="auto"/>
      </w:pPr>
      <w:hyperlink r:id="rId46">
        <w:r>
          <w:rPr>
            <w:rFonts w:eastAsia="inter" w:cs="inter" w:ascii="inter" w:hAnsi="inter"/>
            <w:color w:val="#000"/>
            <w:sz w:val="18"/>
            <w:u w:val="single"/>
          </w:rPr>
          <w:t xml:space="preserve">https://understandingwar.org/research/middle-east/iran-update-february-1-2026/</w:t>
        </w:r>
      </w:hyperlink>
      <w:r>
        <w:rPr>
          <w:rFonts w:eastAsia="inter" w:cs="inter" w:ascii="inter" w:hAnsi="inter"/>
          <w:color w:val="000000"/>
          <w:sz w:val="18"/>
        </w:rPr>
        <w:t xml:space="preserve"> </w:t>
      </w:r>
    </w:p>
    <w:bookmarkStart w:id="165" w:name="fn42"/>
    <w:bookmarkEnd w:id="165"/>
    <w:p>
      <w:pPr>
        <w:numPr>
          <w:ilvl w:val="0"/>
          <w:numId w:val="18"/>
        </w:numPr>
        <w:spacing w:line="360" w:after="210" w:lineRule="auto"/>
      </w:pPr>
      <w:hyperlink r:id="rId47">
        <w:r>
          <w:rPr>
            <w:rFonts w:eastAsia="inter" w:cs="inter" w:ascii="inter" w:hAnsi="inter"/>
            <w:color w:val="#000"/>
            <w:sz w:val="18"/>
            <w:u w:val="single"/>
          </w:rPr>
          <w:t xml:space="preserve">https://www.stimson.org/2026/why-the-latest-iran-protests-started-in-the-tehran-bazaar/</w:t>
        </w:r>
      </w:hyperlink>
      <w:r>
        <w:rPr>
          <w:rFonts w:eastAsia="inter" w:cs="inter" w:ascii="inter" w:hAnsi="inter"/>
          <w:color w:val="000000"/>
          <w:sz w:val="18"/>
        </w:rPr>
        <w:t xml:space="preserve"> </w:t>
      </w:r>
    </w:p>
    <w:bookmarkStart w:id="166" w:name="fn43"/>
    <w:bookmarkEnd w:id="166"/>
    <w:p>
      <w:pPr>
        <w:numPr>
          <w:ilvl w:val="0"/>
          <w:numId w:val="18"/>
        </w:numPr>
        <w:spacing w:line="360" w:after="210" w:lineRule="auto"/>
      </w:pPr>
      <w:hyperlink r:id="rId48">
        <w:r>
          <w:rPr>
            <w:rFonts w:eastAsia="inter" w:cs="inter" w:ascii="inter" w:hAnsi="inter"/>
            <w:color w:val="#000"/>
            <w:sz w:val="18"/>
            <w:u w:val="single"/>
          </w:rPr>
          <w:t xml:space="preserve">https://academic.oup.com/isagsq/article/5/3/ksaf068/8230192</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67" w:name="fn44"/>
    <w:bookmarkEnd w:id="167"/>
    <w:p>
      <w:pPr>
        <w:numPr>
          <w:ilvl w:val="0"/>
          <w:numId w:val="18"/>
        </w:numPr>
        <w:spacing w:line="360" w:after="210" w:lineRule="auto"/>
      </w:pPr>
      <w:hyperlink r:id="rId49">
        <w:r>
          <w:rPr>
            <w:rFonts w:eastAsia="inter" w:cs="inter" w:ascii="inter" w:hAnsi="inter"/>
            <w:color w:val="#000"/>
            <w:sz w:val="18"/>
            <w:u w:val="single"/>
          </w:rPr>
          <w:t xml:space="preserve">https://press.un.org/en/2019/sc14024.doc.htm</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68" w:name="fn45"/>
    <w:bookmarkEnd w:id="168"/>
    <w:p>
      <w:pPr>
        <w:numPr>
          <w:ilvl w:val="0"/>
          <w:numId w:val="18"/>
        </w:numPr>
        <w:spacing w:line="360" w:after="210" w:lineRule="auto"/>
      </w:pPr>
      <w:hyperlink r:id="rId50">
        <w:r>
          <w:rPr>
            <w:rFonts w:eastAsia="inter" w:cs="inter" w:ascii="inter" w:hAnsi="inter"/>
            <w:color w:val="#000"/>
            <w:sz w:val="18"/>
            <w:u w:val="single"/>
          </w:rPr>
          <w:t xml:space="preserve">https://www.law.berkeley.edu/experiential/clinics/human-rights-clinic/projects-and-cases/accountability-and-transitional-justice/</w:t>
        </w:r>
      </w:hyperlink>
      <w:r>
        <w:rPr>
          <w:rFonts w:eastAsia="inter" w:cs="inter" w:ascii="inter" w:hAnsi="inter"/>
          <w:color w:val="000000"/>
          <w:sz w:val="18"/>
        </w:rPr>
        <w:t xml:space="preserve"> </w:t>
      </w:r>
    </w:p>
    <w:bookmarkStart w:id="169" w:name="fn46"/>
    <w:bookmarkEnd w:id="169"/>
    <w:p>
      <w:pPr>
        <w:numPr>
          <w:ilvl w:val="0"/>
          <w:numId w:val="18"/>
        </w:numPr>
        <w:spacing w:line="360" w:after="210" w:lineRule="auto"/>
      </w:pPr>
      <w:hyperlink r:id="rId51">
        <w:r>
          <w:rPr>
            <w:rFonts w:eastAsia="inter" w:cs="inter" w:ascii="inter" w:hAnsi="inter"/>
            <w:color w:val="#000"/>
            <w:sz w:val="18"/>
            <w:u w:val="single"/>
          </w:rPr>
          <w:t xml:space="preserve">https://en.al-shia.org/supporting-the-oppressed-in-islamic-teachings/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70" w:name="fn47"/>
    <w:bookmarkEnd w:id="170"/>
    <w:p>
      <w:pPr>
        <w:numPr>
          <w:ilvl w:val="0"/>
          <w:numId w:val="18"/>
        </w:numPr>
        <w:spacing w:line="360" w:after="210" w:lineRule="auto"/>
      </w:pPr>
      <w:hyperlink r:id="rId52">
        <w:r>
          <w:rPr>
            <w:rFonts w:eastAsia="inter" w:cs="inter" w:ascii="inter" w:hAnsi="inter"/>
            <w:color w:val="#000"/>
            <w:sz w:val="18"/>
            <w:u w:val="single"/>
          </w:rPr>
          <w:t xml:space="preserve">https://en.wikipedia.org/wiki/Zoroastrianism</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71" w:name="fn48"/>
    <w:bookmarkEnd w:id="171"/>
    <w:p>
      <w:pPr>
        <w:numPr>
          <w:ilvl w:val="0"/>
          <w:numId w:val="18"/>
        </w:numPr>
        <w:spacing w:line="360" w:after="210" w:lineRule="auto"/>
      </w:pPr>
      <w:hyperlink r:id="rId53">
        <w:r>
          <w:rPr>
            <w:rFonts w:eastAsia="inter" w:cs="inter" w:ascii="inter" w:hAnsi="inter"/>
            <w:color w:val="#000"/>
            <w:sz w:val="18"/>
            <w:u w:val="single"/>
          </w:rPr>
          <w:t xml:space="preserve">https://www.theosophical.org/publications/quest-magazine/zoroastrianism-history-beliefs-and-practices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72" w:name="fn49"/>
    <w:bookmarkEnd w:id="172"/>
    <w:p>
      <w:pPr>
        <w:numPr>
          <w:ilvl w:val="0"/>
          <w:numId w:val="18"/>
        </w:numPr>
        <w:spacing w:line="360" w:after="210" w:lineRule="auto"/>
      </w:pPr>
      <w:hyperlink r:id="rId54">
        <w:r>
          <w:rPr>
            <w:rFonts w:eastAsia="inter" w:cs="inter" w:ascii="inter" w:hAnsi="inter"/>
            <w:color w:val="#000"/>
            <w:sz w:val="18"/>
            <w:u w:val="single"/>
          </w:rPr>
          <w:t xml:space="preserve">https://zamwi.org/zoroastrianism/</w:t>
        </w:r>
      </w:hyperlink>
      <w:r>
        <w:rPr>
          <w:rFonts w:eastAsia="inter" w:cs="inter" w:ascii="inter" w:hAnsi="inter"/>
          <w:color w:val="000000"/>
          <w:sz w:val="18"/>
        </w:rPr>
        <w:t xml:space="preserve"> </w:t>
      </w:r>
    </w:p>
    <w:bookmarkStart w:id="173" w:name="fn50"/>
    <w:bookmarkEnd w:id="173"/>
    <w:p>
      <w:pPr>
        <w:numPr>
          <w:ilvl w:val="0"/>
          <w:numId w:val="18"/>
        </w:numPr>
        <w:spacing w:line="360" w:after="210" w:lineRule="auto"/>
      </w:pPr>
      <w:hyperlink r:id="rId55">
        <w:r>
          <w:rPr>
            <w:rFonts w:eastAsia="inter" w:cs="inter" w:ascii="inter" w:hAnsi="inter"/>
            <w:color w:val="#000"/>
            <w:sz w:val="18"/>
            <w:u w:val="single"/>
          </w:rPr>
          <w:t xml:space="preserve">http://zarathushtra.com/z/article/dgm/vol2.htm</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74" w:name="fn51"/>
    <w:bookmarkEnd w:id="174"/>
    <w:p>
      <w:pPr>
        <w:numPr>
          <w:ilvl w:val="0"/>
          <w:numId w:val="18"/>
        </w:numPr>
        <w:spacing w:line="360" w:after="210" w:lineRule="auto"/>
      </w:pPr>
      <w:hyperlink r:id="rId56">
        <w:r>
          <w:rPr>
            <w:rFonts w:eastAsia="inter" w:cs="inter" w:ascii="inter" w:hAnsi="inter"/>
            <w:color w:val="#000"/>
            <w:sz w:val="18"/>
            <w:u w:val="single"/>
          </w:rPr>
          <w:t xml:space="preserve">https://muslimmirror.com/lessons-from-the-martyrdom-of-hussain-a-s/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75" w:name="fn52"/>
    <w:bookmarkEnd w:id="175"/>
    <w:p>
      <w:pPr>
        <w:numPr>
          <w:ilvl w:val="0"/>
          <w:numId w:val="18"/>
        </w:numPr>
        <w:spacing w:line="360" w:after="210" w:lineRule="auto"/>
      </w:pPr>
      <w:hyperlink r:id="rId57">
        <w:r>
          <w:rPr>
            <w:rFonts w:eastAsia="inter" w:cs="inter" w:ascii="inter" w:hAnsi="inter"/>
            <w:color w:val="#000"/>
            <w:sz w:val="18"/>
            <w:u w:val="single"/>
          </w:rPr>
          <w:t xml:space="preserve">https://www.amaliah.com/post/67021/reviving-spirit-karbala-muslim-identity-activism-resistance</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76" w:name="fn53"/>
    <w:bookmarkEnd w:id="176"/>
    <w:p>
      <w:pPr>
        <w:numPr>
          <w:ilvl w:val="0"/>
          <w:numId w:val="18"/>
        </w:numPr>
        <w:spacing w:line="360" w:after="210" w:lineRule="auto"/>
      </w:pPr>
      <w:hyperlink r:id="rId58">
        <w:r>
          <w:rPr>
            <w:rFonts w:eastAsia="inter" w:cs="inter" w:ascii="inter" w:hAnsi="inter"/>
            <w:color w:val="#000"/>
            <w:sz w:val="18"/>
            <w:u w:val="single"/>
          </w:rPr>
          <w:t xml:space="preserve">https://www.reddit.com/r/shia/comments/1itb32t/a_call_for_justice_in_the_light_of_islamic/</w:t>
        </w:r>
      </w:hyperlink>
      <w:r>
        <w:rPr>
          <w:rFonts w:eastAsia="inter" w:cs="inter" w:ascii="inter" w:hAnsi="inter"/>
          <w:color w:val="000000"/>
          <w:sz w:val="18"/>
        </w:rPr>
        <w:t xml:space="preserve"> </w:t>
      </w:r>
    </w:p>
    <w:bookmarkStart w:id="177" w:name="fn54"/>
    <w:bookmarkEnd w:id="177"/>
    <w:p>
      <w:pPr>
        <w:numPr>
          <w:ilvl w:val="0"/>
          <w:numId w:val="18"/>
        </w:numPr>
        <w:spacing w:line="360" w:after="210" w:lineRule="auto"/>
      </w:pPr>
      <w:hyperlink r:id="rId59">
        <w:r>
          <w:rPr>
            <w:rFonts w:eastAsia="inter" w:cs="inter" w:ascii="inter" w:hAnsi="inter"/>
            <w:color w:val="#000"/>
            <w:sz w:val="18"/>
            <w:u w:val="single"/>
          </w:rPr>
          <w:t xml:space="preserve">https://www.annahar.com/en/opinion/265594/a-society-under-pressure-why-2026-could-be-a-turning-point-for-iran</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78" w:name="fn55"/>
    <w:bookmarkEnd w:id="178"/>
    <w:p>
      <w:pPr>
        <w:numPr>
          <w:ilvl w:val="0"/>
          <w:numId w:val="18"/>
        </w:numPr>
        <w:spacing w:line="360" w:after="210" w:lineRule="auto"/>
      </w:pPr>
      <w:hyperlink r:id="rId60">
        <w:r>
          <w:rPr>
            <w:rFonts w:eastAsia="inter" w:cs="inter" w:ascii="inter" w:hAnsi="inter"/>
            <w:color w:val="#000"/>
            <w:sz w:val="18"/>
            <w:u w:val="single"/>
          </w:rPr>
          <w:t xml:space="preserve">https://en.wikipedia.org/wiki/2025–2026_Iranian_protests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79" w:name="fn56"/>
    <w:bookmarkEnd w:id="179"/>
    <w:p>
      <w:pPr>
        <w:numPr>
          <w:ilvl w:val="0"/>
          <w:numId w:val="18"/>
        </w:numPr>
        <w:spacing w:line="360" w:after="210" w:lineRule="auto"/>
      </w:pPr>
      <w:hyperlink r:id="rId61">
        <w:r>
          <w:rPr>
            <w:rFonts w:eastAsia="inter" w:cs="inter" w:ascii="inter" w:hAnsi="inter"/>
            <w:color w:val="#000"/>
            <w:sz w:val="18"/>
            <w:u w:val="single"/>
          </w:rPr>
          <w:t xml:space="preserve">https://www.ncr-iran.org/en/news/iran-news-in-brief-news/iran-news-in-brief-february-2-2026/</w:t>
        </w:r>
      </w:hyperlink>
      <w:r>
        <w:rPr>
          <w:rFonts w:eastAsia="inter" w:cs="inter" w:ascii="inter" w:hAnsi="inter"/>
          <w:color w:val="000000"/>
          <w:sz w:val="18"/>
        </w:rPr>
        <w:t xml:space="preserve"> </w:t>
      </w:r>
    </w:p>
    <w:bookmarkStart w:id="180" w:name="fn57"/>
    <w:bookmarkEnd w:id="180"/>
    <w:p>
      <w:pPr>
        <w:numPr>
          <w:ilvl w:val="0"/>
          <w:numId w:val="18"/>
        </w:numPr>
        <w:spacing w:line="360" w:after="210" w:lineRule="auto"/>
      </w:pPr>
      <w:hyperlink r:id="rId62">
        <w:r>
          <w:rPr>
            <w:rFonts w:eastAsia="inter" w:cs="inter" w:ascii="inter" w:hAnsi="inter"/>
            <w:color w:val="#000"/>
            <w:sz w:val="18"/>
            <w:u w:val="single"/>
          </w:rPr>
          <w:t xml:space="preserve">https://www.france24.com/en/middle-east/20260124-iran-s-military-grade-crackdown-expands-from-kurdish-areas-–-and-kurds-fear-the-worst</w:t>
        </w:r>
      </w:hyperlink>
      <w:r>
        <w:rPr>
          <w:rFonts w:eastAsia="inter" w:cs="inter" w:ascii="inter" w:hAnsi="inter"/>
          <w:color w:val="000000"/>
          <w:sz w:val="18"/>
        </w:rPr>
        <w:t xml:space="preserve"> </w:t>
      </w:r>
    </w:p>
    <w:bookmarkStart w:id="181" w:name="fn58"/>
    <w:bookmarkEnd w:id="181"/>
    <w:p>
      <w:pPr>
        <w:numPr>
          <w:ilvl w:val="0"/>
          <w:numId w:val="18"/>
        </w:numPr>
        <w:spacing w:line="360" w:after="210" w:lineRule="auto"/>
      </w:pPr>
      <w:hyperlink r:id="rId63">
        <w:r>
          <w:rPr>
            <w:rFonts w:eastAsia="inter" w:cs="inter" w:ascii="inter" w:hAnsi="inter"/>
            <w:color w:val="#000"/>
            <w:sz w:val="18"/>
            <w:u w:val="single"/>
          </w:rPr>
          <w:t xml:space="preserve">https://news.cgtn.com/news/2026-02-01/Timeline-Escalating-U-S-Iran-tensions-since-January-2026-1Kpi0sg6o2k/share_amp.html</w:t>
        </w:r>
      </w:hyperlink>
      <w:r>
        <w:rPr>
          <w:rFonts w:eastAsia="inter" w:cs="inter" w:ascii="inter" w:hAnsi="inter"/>
          <w:color w:val="000000"/>
          <w:sz w:val="18"/>
        </w:rPr>
        <w:t xml:space="preserve"> </w:t>
      </w:r>
    </w:p>
    <w:bookmarkStart w:id="182" w:name="fn59"/>
    <w:bookmarkEnd w:id="182"/>
    <w:p>
      <w:pPr>
        <w:numPr>
          <w:ilvl w:val="0"/>
          <w:numId w:val="18"/>
        </w:numPr>
        <w:spacing w:line="360" w:after="210" w:lineRule="auto"/>
      </w:pPr>
      <w:hyperlink r:id="rId64">
        <w:r>
          <w:rPr>
            <w:rFonts w:eastAsia="inter" w:cs="inter" w:ascii="inter" w:hAnsi="inter"/>
            <w:color w:val="#000"/>
            <w:sz w:val="18"/>
            <w:u w:val="single"/>
          </w:rPr>
          <w:t xml:space="preserve">https://www.idea.int/sites/default/files/publications/reconciliation-after-violent-conflict-handbook.pdf</w:t>
        </w:r>
      </w:hyperlink>
      <w:r>
        <w:rPr>
          <w:rFonts w:eastAsia="inter" w:cs="inter" w:ascii="inter" w:hAnsi="inter"/>
          <w:color w:val="000000"/>
          <w:sz w:val="18"/>
        </w:rPr>
        <w:t xml:space="preserve"> </w:t>
      </w:r>
    </w:p>
    <w:bookmarkStart w:id="183" w:name="fn60"/>
    <w:bookmarkEnd w:id="183"/>
    <w:p>
      <w:pPr>
        <w:numPr>
          <w:ilvl w:val="0"/>
          <w:numId w:val="18"/>
        </w:numPr>
        <w:spacing w:line="360" w:after="210" w:lineRule="auto"/>
      </w:pPr>
      <w:hyperlink r:id="rId65">
        <w:r>
          <w:rPr>
            <w:rFonts w:eastAsia="inter" w:cs="inter" w:ascii="inter" w:hAnsi="inter"/>
            <w:color w:val="#000"/>
            <w:sz w:val="18"/>
            <w:u w:val="single"/>
          </w:rPr>
          <w:t xml:space="preserve">https://nyujilp.org/wp-content/uploads/2015/11/nyi_47-4_Lopez-2.pdf</w:t>
        </w:r>
      </w:hyperlink>
      <w:r>
        <w:rPr>
          <w:rFonts w:eastAsia="inter" w:cs="inter" w:ascii="inter" w:hAnsi="inter"/>
          <w:color w:val="000000"/>
          <w:sz w:val="18"/>
        </w:rPr>
        <w:t xml:space="preserve"> </w:t>
      </w:r>
    </w:p>
    <w:bookmarkStart w:id="184" w:name="fn61"/>
    <w:bookmarkEnd w:id="184"/>
    <w:p>
      <w:pPr>
        <w:numPr>
          <w:ilvl w:val="0"/>
          <w:numId w:val="18"/>
        </w:numPr>
        <w:spacing w:line="360" w:after="210" w:lineRule="auto"/>
      </w:pPr>
      <w:hyperlink r:id="rId66">
        <w:r>
          <w:rPr>
            <w:rFonts w:eastAsia="inter" w:cs="inter" w:ascii="inter" w:hAnsi="inter"/>
            <w:color w:val="#000"/>
            <w:sz w:val="18"/>
            <w:u w:val="single"/>
          </w:rPr>
          <w:t xml:space="preserve">https://library.oapen.org/bitstream/handle/20.500.12657/46597/external_content.pdf?sequence=1</w:t>
        </w:r>
      </w:hyperlink>
      <w:r>
        <w:rPr>
          <w:rFonts w:eastAsia="inter" w:cs="inter" w:ascii="inter" w:hAnsi="inter"/>
          <w:color w:val="000000"/>
          <w:sz w:val="18"/>
        </w:rPr>
        <w:t xml:space="preserve"> </w:t>
      </w:r>
    </w:p>
    <w:bookmarkStart w:id="185" w:name="fn62"/>
    <w:bookmarkEnd w:id="185"/>
    <w:p>
      <w:pPr>
        <w:numPr>
          <w:ilvl w:val="0"/>
          <w:numId w:val="18"/>
        </w:numPr>
        <w:spacing w:line="360" w:after="210" w:lineRule="auto"/>
      </w:pPr>
      <w:hyperlink r:id="rId67">
        <w:r>
          <w:rPr>
            <w:rFonts w:eastAsia="inter" w:cs="inter" w:ascii="inter" w:hAnsi="inter"/>
            <w:color w:val="#000"/>
            <w:sz w:val="18"/>
            <w:u w:val="single"/>
          </w:rPr>
          <w:t xml:space="preserve">https://academic.oup.com/ijtj/article/19/1/36/7933724</w:t>
        </w:r>
      </w:hyperlink>
      <w:r>
        <w:rPr>
          <w:rFonts w:eastAsia="inter" w:cs="inter" w:ascii="inter" w:hAnsi="inter"/>
          <w:color w:val="000000"/>
          <w:sz w:val="18"/>
        </w:rPr>
        <w:t xml:space="preserve"> </w:t>
      </w:r>
    </w:p>
    <w:bookmarkStart w:id="186" w:name="fn63"/>
    <w:bookmarkEnd w:id="186"/>
    <w:p>
      <w:pPr>
        <w:numPr>
          <w:ilvl w:val="0"/>
          <w:numId w:val="18"/>
        </w:numPr>
        <w:spacing w:line="360" w:after="210" w:lineRule="auto"/>
      </w:pPr>
      <w:hyperlink r:id="rId68">
        <w:r>
          <w:rPr>
            <w:rFonts w:eastAsia="inter" w:cs="inter" w:ascii="inter" w:hAnsi="inter"/>
            <w:color w:val="#000"/>
            <w:sz w:val="18"/>
            <w:u w:val="single"/>
          </w:rPr>
          <w:t xml:space="preserve">https://www.sciencespo.fr/mass-violence-war-massacre-resistance/fr/document/transitional-justice-new-discipline-human-rights-0.html</w:t>
        </w:r>
      </w:hyperlink>
      <w:r>
        <w:rPr>
          <w:rFonts w:eastAsia="inter" w:cs="inter" w:ascii="inter" w:hAnsi="inter"/>
          <w:color w:val="000000"/>
          <w:sz w:val="18"/>
        </w:rPr>
        <w:t xml:space="preserve"> </w:t>
      </w:r>
    </w:p>
    <w:bookmarkStart w:id="187" w:name="fn64"/>
    <w:bookmarkEnd w:id="187"/>
    <w:p>
      <w:pPr>
        <w:numPr>
          <w:ilvl w:val="0"/>
          <w:numId w:val="18"/>
        </w:numPr>
        <w:spacing w:line="360" w:after="210" w:lineRule="auto"/>
      </w:pPr>
      <w:hyperlink r:id="rId69">
        <w:r>
          <w:rPr>
            <w:rFonts w:eastAsia="inter" w:cs="inter" w:ascii="inter" w:hAnsi="inter"/>
            <w:color w:val="#000"/>
            <w:sz w:val="18"/>
            <w:u w:val="single"/>
          </w:rPr>
          <w:t xml:space="preserve">https://www.dnzt.org/English-Zrathushthrian-Religion-Theology.Asha.html</w:t>
        </w:r>
      </w:hyperlink>
      <w:r>
        <w:rPr>
          <w:rFonts w:eastAsia="inter" w:cs="inter" w:ascii="inter" w:hAnsi="inter"/>
          <w:color w:val="000000"/>
          <w:sz w:val="18"/>
        </w:rPr>
        <w:t xml:space="preserve"> </w:t>
      </w:r>
    </w:p>
    <w:bookmarkStart w:id="188" w:name="fn65"/>
    <w:bookmarkEnd w:id="188"/>
    <w:p>
      <w:pPr>
        <w:numPr>
          <w:ilvl w:val="0"/>
          <w:numId w:val="18"/>
        </w:numPr>
        <w:spacing w:line="360" w:after="210" w:lineRule="auto"/>
      </w:pPr>
      <w:hyperlink r:id="rId70">
        <w:r>
          <w:rPr>
            <w:rFonts w:eastAsia="inter" w:cs="inter" w:ascii="inter" w:hAnsi="inter"/>
            <w:color w:val="#000"/>
            <w:sz w:val="18"/>
            <w:u w:val="single"/>
          </w:rPr>
          <w:t xml:space="preserve">https://pluralism.org/ancient-faith-in-the-modern-world</w:t>
        </w:r>
      </w:hyperlink>
      <w:r>
        <w:rPr>
          <w:rFonts w:eastAsia="inter" w:cs="inter" w:ascii="inter" w:hAnsi="inter"/>
          <w:color w:val="000000"/>
          <w:sz w:val="18"/>
        </w:rPr>
        <w:t xml:space="preserve"> </w:t>
      </w:r>
    </w:p>
    <w:bookmarkStart w:id="189" w:name="fn66"/>
    <w:bookmarkEnd w:id="189"/>
    <w:p>
      <w:pPr>
        <w:numPr>
          <w:ilvl w:val="0"/>
          <w:numId w:val="18"/>
        </w:numPr>
        <w:spacing w:line="360" w:after="210" w:lineRule="auto"/>
      </w:pPr>
      <w:hyperlink r:id="rId71">
        <w:r>
          <w:rPr>
            <w:rFonts w:eastAsia="inter" w:cs="inter" w:ascii="inter" w:hAnsi="inter"/>
            <w:color w:val="#000"/>
            <w:sz w:val="18"/>
            <w:u w:val="single"/>
          </w:rPr>
          <w:t xml:space="preserve">https://www.transnational-strike.info/2026/01/15/iran-an-uprising-besieged-from-within-and-without-three-perspectives/</w:t>
        </w:r>
      </w:hyperlink>
      <w:r>
        <w:rPr>
          <w:rFonts w:eastAsia="inter" w:cs="inter" w:ascii="inter" w:hAnsi="inter"/>
          <w:color w:val="000000"/>
          <w:sz w:val="18"/>
        </w:rPr>
        <w:t xml:space="preserve"> </w:t>
      </w:r>
    </w:p>
    <w:bookmarkStart w:id="190" w:name="fn67"/>
    <w:bookmarkEnd w:id="190"/>
    <w:p>
      <w:pPr>
        <w:numPr>
          <w:ilvl w:val="0"/>
          <w:numId w:val="18"/>
        </w:numPr>
        <w:spacing w:line="360" w:after="210" w:lineRule="auto"/>
      </w:pPr>
      <w:hyperlink r:id="rId72">
        <w:r>
          <w:rPr>
            <w:rFonts w:eastAsia="inter" w:cs="inter" w:ascii="inter" w:hAnsi="inter"/>
            <w:color w:val="#000"/>
            <w:sz w:val="18"/>
            <w:u w:val="single"/>
          </w:rPr>
          <w:t xml:space="preserve">https://en.wikipedia.org/wiki/Battle_of_Karbala</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91" w:name="fn68"/>
    <w:bookmarkEnd w:id="191"/>
    <w:p>
      <w:pPr>
        <w:numPr>
          <w:ilvl w:val="0"/>
          <w:numId w:val="18"/>
        </w:numPr>
        <w:spacing w:line="360" w:after="210" w:lineRule="auto"/>
      </w:pPr>
      <w:hyperlink r:id="rId73">
        <w:r>
          <w:rPr>
            <w:rFonts w:eastAsia="inter" w:cs="inter" w:ascii="inter" w:hAnsi="inter"/>
            <w:color w:val="#000"/>
            <w:sz w:val="18"/>
            <w:u w:val="single"/>
          </w:rPr>
          <w:t xml:space="preserve">https://c-karbala.com/content/9138?v=1</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92" w:name="fn69"/>
    <w:bookmarkEnd w:id="192"/>
    <w:p>
      <w:pPr>
        <w:numPr>
          <w:ilvl w:val="0"/>
          <w:numId w:val="18"/>
        </w:numPr>
        <w:spacing w:line="360" w:after="210" w:lineRule="auto"/>
      </w:pPr>
      <w:hyperlink r:id="rId74">
        <w:r>
          <w:rPr>
            <w:rFonts w:eastAsia="inter" w:cs="inter" w:ascii="inter" w:hAnsi="inter"/>
            <w:color w:val="#000"/>
            <w:sz w:val="18"/>
            <w:u w:val="single"/>
          </w:rPr>
          <w:t xml:space="preserve">https://www.worldhistory.org/article/1645/battle-of-karbala/</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93" w:name="fn70"/>
    <w:bookmarkEnd w:id="193"/>
    <w:p>
      <w:pPr>
        <w:numPr>
          <w:ilvl w:val="0"/>
          <w:numId w:val="18"/>
        </w:numPr>
        <w:spacing w:line="360" w:after="210" w:lineRule="auto"/>
      </w:pPr>
      <w:hyperlink r:id="rId75">
        <w:r>
          <w:rPr>
            <w:rFonts w:eastAsia="inter" w:cs="inter" w:ascii="inter" w:hAnsi="inter"/>
            <w:color w:val="#000"/>
            <w:sz w:val="18"/>
            <w:u w:val="single"/>
          </w:rPr>
          <w:t xml:space="preserve">https://www.pbs.org/wnet/wideangle/uncategorized/pilgrimage-to-karbala-an-excerpt-from-when-the-shiites-rise/1635/</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194" w:name="fn71"/>
    <w:bookmarkEnd w:id="194"/>
    <w:p>
      <w:pPr>
        <w:numPr>
          <w:ilvl w:val="0"/>
          <w:numId w:val="18"/>
        </w:numPr>
        <w:spacing w:line="360" w:after="210" w:lineRule="auto"/>
      </w:pPr>
      <w:hyperlink r:id="rId76">
        <w:r>
          <w:rPr>
            <w:rFonts w:eastAsia="inter" w:cs="inter" w:ascii="inter" w:hAnsi="inter"/>
            <w:color w:val="#000"/>
            <w:sz w:val="18"/>
            <w:u w:val="single"/>
          </w:rPr>
          <w:t xml:space="preserve">https://www.middleeasteye.net/news/shia-karbala-where-remembrance-and-tradition-are-one</w:t>
        </w:r>
      </w:hyperlink>
      <w:r>
        <w:rPr>
          <w:rFonts w:eastAsia="inter" w:cs="inter" w:ascii="inter" w:hAnsi="inter"/>
          <w:color w:val="000000"/>
          <w:sz w:val="18"/>
        </w:rPr>
        <w:t xml:space="preserve"> </w:t>
      </w:r>
    </w:p>
    <w:bookmarkStart w:id="195" w:name="fn72"/>
    <w:bookmarkEnd w:id="195"/>
    <w:p>
      <w:pPr>
        <w:numPr>
          <w:ilvl w:val="0"/>
          <w:numId w:val="18"/>
        </w:numPr>
        <w:spacing w:line="360" w:after="210" w:lineRule="auto"/>
      </w:pPr>
      <w:hyperlink r:id="rId77">
        <w:r>
          <w:rPr>
            <w:rFonts w:eastAsia="inter" w:cs="inter" w:ascii="inter" w:hAnsi="inter"/>
            <w:color w:val="#000"/>
            <w:sz w:val="18"/>
            <w:u w:val="single"/>
          </w:rPr>
          <w:t xml:space="preserve">https://www.indiatoday.in/global/story/what-is-arbaeen-pilgrimage-the-significance-for-iran-2586000-2024-08-22</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196" w:name="fn73"/>
    <w:bookmarkEnd w:id="196"/>
    <w:p>
      <w:pPr>
        <w:numPr>
          <w:ilvl w:val="0"/>
          <w:numId w:val="18"/>
        </w:numPr>
        <w:spacing w:line="360" w:after="210" w:lineRule="auto"/>
      </w:pPr>
      <w:hyperlink r:id="rId78">
        <w:r>
          <w:rPr>
            <w:rFonts w:eastAsia="inter" w:cs="inter" w:ascii="inter" w:hAnsi="inter"/>
            <w:color w:val="#000"/>
            <w:sz w:val="18"/>
            <w:u w:val="single"/>
          </w:rPr>
          <w:t xml:space="preserve">https://agsi.org/analysis/iranian-efforts-to-tout-arbaeen-pilgrimage-and-compete-with-saudi-religious-soft-power-boomerang/</w:t>
        </w:r>
      </w:hyperlink>
      <w:r>
        <w:rPr>
          <w:rFonts w:eastAsia="inter" w:cs="inter" w:ascii="inter" w:hAnsi="inter"/>
          <w:color w:val="000000"/>
          <w:sz w:val="18"/>
        </w:rPr>
        <w:t xml:space="preserve"> </w:t>
      </w:r>
    </w:p>
    <w:bookmarkStart w:id="197" w:name="fn74"/>
    <w:bookmarkEnd w:id="197"/>
    <w:p>
      <w:pPr>
        <w:numPr>
          <w:ilvl w:val="0"/>
          <w:numId w:val="18"/>
        </w:numPr>
        <w:spacing w:line="360" w:after="210" w:lineRule="auto"/>
      </w:pPr>
      <w:hyperlink r:id="rId79">
        <w:r>
          <w:rPr>
            <w:rFonts w:eastAsia="inter" w:cs="inter" w:ascii="inter" w:hAnsi="inter"/>
            <w:color w:val="#000"/>
            <w:sz w:val="18"/>
            <w:u w:val="single"/>
          </w:rPr>
          <w:t xml:space="preserve">https://ifpnews.com/hundreds-thousands-iranian-pilgrims-iraq-karbala-arbaeen-rituals/</w:t>
        </w:r>
      </w:hyperlink>
      <w:r>
        <w:rPr>
          <w:rFonts w:eastAsia="inter" w:cs="inter" w:ascii="inter" w:hAnsi="inter"/>
          <w:color w:val="000000"/>
          <w:sz w:val="18"/>
        </w:rPr>
        <w:t xml:space="preserve"> </w:t>
      </w:r>
    </w:p>
    <w:bookmarkStart w:id="198" w:name="fn75"/>
    <w:bookmarkEnd w:id="198"/>
    <w:p>
      <w:pPr>
        <w:numPr>
          <w:ilvl w:val="0"/>
          <w:numId w:val="18"/>
        </w:numPr>
        <w:spacing w:line="360" w:after="210" w:lineRule="auto"/>
      </w:pPr>
      <w:hyperlink r:id="rId80">
        <w:r>
          <w:rPr>
            <w:rFonts w:eastAsia="inter" w:cs="inter" w:ascii="inter" w:hAnsi="inter"/>
            <w:color w:val="#000"/>
            <w:sz w:val="18"/>
            <w:u w:val="single"/>
          </w:rPr>
          <w:t xml:space="preserve">https://www.rferl.org/a/millions-shiite-pilgrims-stream-karbala-iraq-arbaeen-ziara-holy-festival/29571607.html</w:t>
        </w:r>
      </w:hyperlink>
      <w:r>
        <w:rPr>
          <w:rFonts w:eastAsia="inter" w:cs="inter" w:ascii="inter" w:hAnsi="inter"/>
          <w:color w:val="000000"/>
          <w:sz w:val="18"/>
        </w:rPr>
        <w:t xml:space="preserve"> </w:t>
      </w:r>
    </w:p>
    <w:bookmarkStart w:id="199" w:name="fn76"/>
    <w:bookmarkEnd w:id="199"/>
    <w:p>
      <w:pPr>
        <w:numPr>
          <w:ilvl w:val="0"/>
          <w:numId w:val="18"/>
        </w:numPr>
        <w:spacing w:line="360" w:after="210" w:lineRule="auto"/>
      </w:pPr>
      <w:hyperlink r:id="rId81">
        <w:r>
          <w:rPr>
            <w:rFonts w:eastAsia="inter" w:cs="inter" w:ascii="inter" w:hAnsi="inter"/>
            <w:color w:val="#000"/>
            <w:sz w:val="18"/>
            <w:u w:val="single"/>
          </w:rPr>
          <w:t xml:space="preserve">https://dawnmena.org/demystifying-the-shia-religious-ties-between-iraq-and-iran/</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00" w:name="fn77"/>
    <w:bookmarkEnd w:id="200"/>
    <w:p>
      <w:pPr>
        <w:numPr>
          <w:ilvl w:val="0"/>
          <w:numId w:val="18"/>
        </w:numPr>
        <w:spacing w:line="360" w:after="210" w:lineRule="auto"/>
      </w:pPr>
      <w:hyperlink r:id="rId82">
        <w:r>
          <w:rPr>
            <w:rFonts w:eastAsia="inter" w:cs="inter" w:ascii="inter" w:hAnsi="inter"/>
            <w:color w:val="#000"/>
            <w:sz w:val="18"/>
            <w:u w:val="single"/>
          </w:rPr>
          <w:t xml:space="preserve">https://www.iranintl.com/en/202209075451</w:t>
        </w:r>
      </w:hyperlink>
      <w:r>
        <w:rPr>
          <w:rFonts w:eastAsia="inter" w:cs="inter" w:ascii="inter" w:hAnsi="inter"/>
          <w:color w:val="000000"/>
          <w:sz w:val="18"/>
        </w:rPr>
        <w:t xml:space="preserve"> </w:t>
      </w:r>
    </w:p>
    <w:bookmarkStart w:id="201" w:name="fn78"/>
    <w:bookmarkEnd w:id="201"/>
    <w:p>
      <w:pPr>
        <w:numPr>
          <w:ilvl w:val="0"/>
          <w:numId w:val="18"/>
        </w:numPr>
        <w:spacing w:line="360" w:after="210" w:lineRule="auto"/>
      </w:pPr>
      <w:hyperlink r:id="rId83">
        <w:r>
          <w:rPr>
            <w:rFonts w:eastAsia="inter" w:cs="inter" w:ascii="inter" w:hAnsi="inter"/>
            <w:color w:val="#000"/>
            <w:sz w:val="18"/>
            <w:u w:val="single"/>
          </w:rPr>
          <w:t xml:space="preserve">https://en.wikipedia.org/wiki/Mourning_of_Muharram</w:t>
        </w:r>
      </w:hyperlink>
      <w:r>
        <w:rPr>
          <w:rFonts w:eastAsia="inter" w:cs="inter" w:ascii="inter" w:hAnsi="inter"/>
          <w:color w:val="000000"/>
          <w:sz w:val="18"/>
        </w:rPr>
        <w:t xml:space="preserve"> </w:t>
      </w:r>
    </w:p>
    <w:bookmarkStart w:id="202" w:name="fn79"/>
    <w:bookmarkEnd w:id="202"/>
    <w:p>
      <w:pPr>
        <w:numPr>
          <w:ilvl w:val="0"/>
          <w:numId w:val="18"/>
        </w:numPr>
        <w:spacing w:line="360" w:after="210" w:lineRule="auto"/>
      </w:pPr>
      <w:hyperlink r:id="rId84">
        <w:r>
          <w:rPr>
            <w:rFonts w:eastAsia="inter" w:cs="inter" w:ascii="inter" w:hAnsi="inter"/>
            <w:color w:val="#000"/>
            <w:sz w:val="18"/>
            <w:u w:val="single"/>
          </w:rPr>
          <w:t xml:space="preserve">https://www.jpost.com/middle-east/article-787455</w:t>
        </w:r>
      </w:hyperlink>
      <w:r>
        <w:rPr>
          <w:rFonts w:eastAsia="inter" w:cs="inter" w:ascii="inter" w:hAnsi="inter"/>
          <w:color w:val="000000"/>
          <w:sz w:val="18"/>
        </w:rPr>
        <w:t xml:space="preserve"> </w:t>
      </w:r>
    </w:p>
    <w:bookmarkStart w:id="203" w:name="fn80"/>
    <w:bookmarkEnd w:id="203"/>
    <w:p>
      <w:pPr>
        <w:numPr>
          <w:ilvl w:val="0"/>
          <w:numId w:val="18"/>
        </w:numPr>
        <w:spacing w:line="360" w:after="210" w:lineRule="auto"/>
      </w:pPr>
      <w:hyperlink r:id="rId85">
        <w:r>
          <w:rPr>
            <w:rFonts w:eastAsia="inter" w:cs="inter" w:ascii="inter" w:hAnsi="inter"/>
            <w:color w:val="#000"/>
            <w:sz w:val="18"/>
            <w:u w:val="single"/>
          </w:rPr>
          <w:t xml:space="preserve">https://www.britannica.com/event/Battle-of-Karbala</w:t>
        </w:r>
      </w:hyperlink>
      <w:r>
        <w:rPr>
          <w:rFonts w:eastAsia="inter" w:cs="inter" w:ascii="inter" w:hAnsi="inter"/>
          <w:color w:val="000000"/>
          <w:sz w:val="18"/>
        </w:rPr>
        <w:t xml:space="preserve"> </w:t>
      </w:r>
    </w:p>
    <w:bookmarkStart w:id="204" w:name="fn81"/>
    <w:bookmarkEnd w:id="204"/>
    <w:p>
      <w:pPr>
        <w:numPr>
          <w:ilvl w:val="0"/>
          <w:numId w:val="18"/>
        </w:numPr>
        <w:spacing w:line="360" w:after="210" w:lineRule="auto"/>
      </w:pPr>
      <w:hyperlink r:id="rId86">
        <w:r>
          <w:rPr>
            <w:rFonts w:eastAsia="inter" w:cs="inter" w:ascii="inter" w:hAnsi="inter"/>
            <w:color w:val="#000"/>
            <w:sz w:val="18"/>
            <w:u w:val="single"/>
          </w:rPr>
          <w:t xml:space="preserve">https://www.youtube.com/watch?v=E0fiFAB6yhQ</w:t>
        </w:r>
      </w:hyperlink>
      <w:r>
        <w:rPr>
          <w:rFonts w:eastAsia="inter" w:cs="inter" w:ascii="inter" w:hAnsi="inter"/>
          <w:color w:val="000000"/>
          <w:sz w:val="18"/>
        </w:rPr>
        <w:t xml:space="preserve"> </w:t>
      </w:r>
    </w:p>
    <w:bookmarkStart w:id="205" w:name="fn82"/>
    <w:bookmarkEnd w:id="205"/>
    <w:p>
      <w:pPr>
        <w:numPr>
          <w:ilvl w:val="0"/>
          <w:numId w:val="18"/>
        </w:numPr>
        <w:spacing w:line="360" w:after="210" w:lineRule="auto"/>
      </w:pPr>
      <w:hyperlink r:id="rId87">
        <w:r>
          <w:rPr>
            <w:rFonts w:eastAsia="inter" w:cs="inter" w:ascii="inter" w:hAnsi="inter"/>
            <w:color w:val="#000"/>
            <w:sz w:val="18"/>
            <w:u w:val="single"/>
          </w:rPr>
          <w:t xml:space="preserve">https://en.wikipedia.org/wiki/Turtles_Can_Fly</w:t>
        </w:r>
      </w:hyperlink>
      <w:r>
        <w:rPr>
          <w:rFonts w:eastAsia="inter" w:cs="inter" w:ascii="inter" w:hAnsi="inter"/>
          <w:color w:val="000000"/>
          <w:sz w:val="18"/>
        </w:rPr>
        <w:t xml:space="preserve"> </w:t>
      </w:r>
    </w:p>
    <w:bookmarkStart w:id="206" w:name="fn83"/>
    <w:bookmarkEnd w:id="206"/>
    <w:p>
      <w:pPr>
        <w:numPr>
          <w:ilvl w:val="0"/>
          <w:numId w:val="18"/>
        </w:numPr>
        <w:spacing w:line="360" w:after="210" w:lineRule="auto"/>
      </w:pPr>
      <w:hyperlink r:id="rId88">
        <w:r>
          <w:rPr>
            <w:rFonts w:eastAsia="inter" w:cs="inter" w:ascii="inter" w:hAnsi="inter"/>
            <w:color w:val="#000"/>
            <w:sz w:val="18"/>
            <w:u w:val="single"/>
          </w:rPr>
          <w:t xml:space="preserve">https://www.reddit.com/r/moviequestions/comments/1g734wz/question_about_the_ending_of_turtles_can_fly_2004/</w:t>
        </w:r>
      </w:hyperlink>
      <w:r>
        <w:rPr>
          <w:rFonts w:eastAsia="inter" w:cs="inter" w:ascii="inter" w:hAnsi="inter"/>
          <w:color w:val="000000"/>
          <w:sz w:val="18"/>
        </w:rPr>
        <w:t xml:space="preserve"> </w:t>
      </w:r>
    </w:p>
    <w:bookmarkStart w:id="207" w:name="fn84"/>
    <w:bookmarkEnd w:id="207"/>
    <w:p>
      <w:pPr>
        <w:numPr>
          <w:ilvl w:val="0"/>
          <w:numId w:val="18"/>
        </w:numPr>
        <w:spacing w:line="360" w:after="210" w:lineRule="auto"/>
      </w:pPr>
      <w:hyperlink r:id="rId89">
        <w:r>
          <w:rPr>
            <w:rFonts w:eastAsia="inter" w:cs="inter" w:ascii="inter" w:hAnsi="inter"/>
            <w:color w:val="#000"/>
            <w:sz w:val="18"/>
            <w:u w:val="single"/>
          </w:rPr>
          <w:t xml:space="preserve">https://thepolisproject.com/read/turtles-can-fly-bahman-ghobadi/</w:t>
        </w:r>
      </w:hyperlink>
      <w:r>
        <w:rPr>
          <w:rFonts w:eastAsia="inter" w:cs="inter" w:ascii="inter" w:hAnsi="inter"/>
          <w:color w:val="000000"/>
          <w:sz w:val="18"/>
        </w:rPr>
        <w:t xml:space="preserve"> </w:t>
      </w:r>
    </w:p>
    <w:bookmarkStart w:id="208" w:name="fn85"/>
    <w:bookmarkEnd w:id="208"/>
    <w:p>
      <w:pPr>
        <w:numPr>
          <w:ilvl w:val="0"/>
          <w:numId w:val="18"/>
        </w:numPr>
        <w:spacing w:line="360" w:after="210" w:lineRule="auto"/>
      </w:pPr>
      <w:hyperlink r:id="rId90">
        <w:r>
          <w:rPr>
            <w:rFonts w:eastAsia="inter" w:cs="inter" w:ascii="inter" w:hAnsi="inter"/>
            <w:color w:val="#000"/>
            <w:sz w:val="18"/>
            <w:u w:val="single"/>
          </w:rPr>
          <w:t xml:space="preserve">https://en.wikipedia.org/wiki/Zoroastrianism</w:t>
        </w:r>
      </w:hyperlink>
      <w:r>
        <w:rPr>
          <w:rFonts w:eastAsia="inter" w:cs="inter" w:ascii="inter" w:hAnsi="inter"/>
          <w:color w:val="000000"/>
          <w:sz w:val="18"/>
        </w:rPr>
        <w:t xml:space="preserve"> </w:t>
      </w:r>
    </w:p>
    <w:bookmarkStart w:id="209" w:name="fn86"/>
    <w:bookmarkEnd w:id="209"/>
    <w:p>
      <w:pPr>
        <w:numPr>
          <w:ilvl w:val="0"/>
          <w:numId w:val="18"/>
        </w:numPr>
        <w:spacing w:line="360" w:after="210" w:lineRule="auto"/>
      </w:pPr>
      <w:hyperlink r:id="rId91">
        <w:r>
          <w:rPr>
            <w:rFonts w:eastAsia="inter" w:cs="inter" w:ascii="inter" w:hAnsi="inter"/>
            <w:color w:val="#000"/>
            <w:sz w:val="18"/>
            <w:u w:val="single"/>
          </w:rPr>
          <w:t xml:space="preserve">https://www.theosophical.org/publications/quest-magazine/zoroastrianism-history-beliefs-and-practices</w:t>
        </w:r>
      </w:hyperlink>
      <w:r>
        <w:rPr>
          <w:rFonts w:eastAsia="inter" w:cs="inter" w:ascii="inter" w:hAnsi="inter"/>
          <w:color w:val="000000"/>
          <w:sz w:val="18"/>
        </w:rPr>
        <w:t xml:space="preserve"> </w:t>
      </w:r>
    </w:p>
    <w:bookmarkStart w:id="210" w:name="fn87"/>
    <w:bookmarkEnd w:id="210"/>
    <w:p>
      <w:pPr>
        <w:numPr>
          <w:ilvl w:val="0"/>
          <w:numId w:val="18"/>
        </w:numPr>
        <w:spacing w:line="360" w:after="210" w:lineRule="auto"/>
      </w:pPr>
      <w:hyperlink r:id="rId92">
        <w:r>
          <w:rPr>
            <w:rFonts w:eastAsia="inter" w:cs="inter" w:ascii="inter" w:hAnsi="inter"/>
            <w:color w:val="#000"/>
            <w:sz w:val="18"/>
            <w:u w:val="single"/>
          </w:rPr>
          <w:t xml:space="preserve">http://zarathushtra.com/z/article/dgm/vol2.htm</w:t>
        </w:r>
      </w:hyperlink>
      <w:r>
        <w:rPr>
          <w:rFonts w:eastAsia="inter" w:cs="inter" w:ascii="inter" w:hAnsi="inter"/>
          <w:color w:val="000000"/>
          <w:sz w:val="18"/>
        </w:rPr>
        <w:t xml:space="preserve"> </w:t>
      </w:r>
    </w:p>
    <w:bookmarkStart w:id="211" w:name="fn88"/>
    <w:bookmarkEnd w:id="211"/>
    <w:p>
      <w:pPr>
        <w:numPr>
          <w:ilvl w:val="0"/>
          <w:numId w:val="18"/>
        </w:numPr>
        <w:spacing w:line="360" w:after="210" w:lineRule="auto"/>
      </w:pPr>
      <w:hyperlink r:id="rId93">
        <w:r>
          <w:rPr>
            <w:rFonts w:eastAsia="inter" w:cs="inter" w:ascii="inter" w:hAnsi="inter"/>
            <w:color w:val="#000"/>
            <w:sz w:val="18"/>
            <w:u w:val="single"/>
          </w:rPr>
          <w:t xml:space="preserve">https://muslimmirror.com/lessons-from-the-martyrdom-of-hussain-a-s/</w:t>
        </w:r>
      </w:hyperlink>
      <w:r>
        <w:rPr>
          <w:rFonts w:eastAsia="inter" w:cs="inter" w:ascii="inter" w:hAnsi="inter"/>
          <w:color w:val="000000"/>
          <w:sz w:val="18"/>
        </w:rPr>
        <w:t xml:space="preserve"> </w:t>
      </w:r>
    </w:p>
    <w:bookmarkStart w:id="212" w:name="fn89"/>
    <w:bookmarkEnd w:id="212"/>
    <w:p>
      <w:pPr>
        <w:numPr>
          <w:ilvl w:val="0"/>
          <w:numId w:val="18"/>
        </w:numPr>
        <w:spacing w:line="360" w:after="210" w:lineRule="auto"/>
      </w:pPr>
      <w:hyperlink r:id="rId94">
        <w:r>
          <w:rPr>
            <w:rFonts w:eastAsia="inter" w:cs="inter" w:ascii="inter" w:hAnsi="inter"/>
            <w:color w:val="#000"/>
            <w:sz w:val="18"/>
            <w:u w:val="single"/>
          </w:rPr>
          <w:t xml:space="preserve">https://www.amaliah.com/post/67021/reviving-spirit-karbala-muslim-identity-activism-resistance</w:t>
        </w:r>
      </w:hyperlink>
      <w:r>
        <w:rPr>
          <w:rFonts w:eastAsia="inter" w:cs="inter" w:ascii="inter" w:hAnsi="inter"/>
          <w:color w:val="000000"/>
          <w:sz w:val="18"/>
        </w:rPr>
        <w:t xml:space="preserve"> </w:t>
      </w:r>
    </w:p>
    <w:bookmarkStart w:id="213" w:name="fn90"/>
    <w:bookmarkEnd w:id="213"/>
    <w:p>
      <w:pPr>
        <w:numPr>
          <w:ilvl w:val="0"/>
          <w:numId w:val="18"/>
        </w:numPr>
        <w:spacing w:line="360" w:after="210" w:lineRule="auto"/>
      </w:pPr>
      <w:hyperlink r:id="rId95">
        <w:r>
          <w:rPr>
            <w:rFonts w:eastAsia="inter" w:cs="inter" w:ascii="inter" w:hAnsi="inter"/>
            <w:color w:val="#000"/>
            <w:sz w:val="18"/>
            <w:u w:val="single"/>
          </w:rPr>
          <w:t xml:space="preserve">https://en.al-shia.org/supporting-the-oppressed-in-islamic-teachings/</w:t>
        </w:r>
      </w:hyperlink>
      <w:r>
        <w:rPr>
          <w:rFonts w:eastAsia="inter" w:cs="inter" w:ascii="inter" w:hAnsi="inter"/>
          <w:color w:val="000000"/>
          <w:sz w:val="18"/>
        </w:rPr>
        <w:t xml:space="preserve"> </w:t>
      </w:r>
    </w:p>
    <w:bookmarkStart w:id="214" w:name="fn91"/>
    <w:bookmarkEnd w:id="214"/>
    <w:p>
      <w:pPr>
        <w:numPr>
          <w:ilvl w:val="0"/>
          <w:numId w:val="18"/>
        </w:numPr>
        <w:spacing w:line="360" w:after="210" w:lineRule="auto"/>
      </w:pPr>
      <w:hyperlink r:id="rId96">
        <w:r>
          <w:rPr>
            <w:rFonts w:eastAsia="inter" w:cs="inter" w:ascii="inter" w:hAnsi="inter"/>
            <w:color w:val="#000"/>
            <w:sz w:val="18"/>
            <w:u w:val="single"/>
          </w:rPr>
          <w:t xml:space="preserve">https://www.imdb.com/title/tt0424227/</w:t>
        </w:r>
      </w:hyperlink>
      <w:r>
        <w:rPr>
          <w:rFonts w:eastAsia="inter" w:cs="inter" w:ascii="inter" w:hAnsi="inter"/>
          <w:color w:val="000000"/>
          <w:sz w:val="18"/>
        </w:rPr>
        <w:t xml:space="preserve"> </w:t>
      </w:r>
    </w:p>
    <w:bookmarkStart w:id="215" w:name="fn92"/>
    <w:bookmarkEnd w:id="215"/>
    <w:p>
      <w:pPr>
        <w:numPr>
          <w:ilvl w:val="0"/>
          <w:numId w:val="18"/>
        </w:numPr>
        <w:spacing w:line="360" w:after="210" w:lineRule="auto"/>
      </w:pPr>
      <w:hyperlink r:id="rId97">
        <w:r>
          <w:rPr>
            <w:rFonts w:eastAsia="inter" w:cs="inter" w:ascii="inter" w:hAnsi="inter"/>
            <w:color w:val="#000"/>
            <w:sz w:val="18"/>
            <w:u w:val="single"/>
          </w:rPr>
          <w:t xml:space="preserve">https://en.wikishia.net/view/Karbala</w:t>
        </w:r>
      </w:hyperlink>
      <w:r>
        <w:rPr>
          <w:rFonts w:eastAsia="inter" w:cs="inter" w:ascii="inter" w:hAnsi="inter"/>
          <w:color w:val="000000"/>
          <w:sz w:val="18"/>
        </w:rPr>
        <w:t xml:space="preserve"> </w:t>
      </w:r>
    </w:p>
    <w:bookmarkStart w:id="216" w:name="fn93"/>
    <w:bookmarkEnd w:id="216"/>
    <w:p>
      <w:pPr>
        <w:numPr>
          <w:ilvl w:val="0"/>
          <w:numId w:val="18"/>
        </w:numPr>
        <w:spacing w:line="360" w:after="210" w:lineRule="auto"/>
      </w:pPr>
      <w:hyperlink r:id="rId98">
        <w:r>
          <w:rPr>
            <w:rFonts w:eastAsia="inter" w:cs="inter" w:ascii="inter" w:hAnsi="inter"/>
            <w:color w:val="#000"/>
            <w:sz w:val="18"/>
            <w:u w:val="single"/>
          </w:rPr>
          <w:t xml:space="preserve">https://en.wikishia.net/view/Battle_of_Karbala</w:t>
        </w:r>
      </w:hyperlink>
      <w:r>
        <w:rPr>
          <w:rFonts w:eastAsia="inter" w:cs="inter" w:ascii="inter" w:hAnsi="inter"/>
          <w:color w:val="000000"/>
          <w:sz w:val="18"/>
        </w:rPr>
        <w:t xml:space="preserve"> </w:t>
      </w:r>
    </w:p>
    <w:bookmarkStart w:id="217" w:name="fn94"/>
    <w:bookmarkEnd w:id="217"/>
    <w:p>
      <w:pPr>
        <w:numPr>
          <w:ilvl w:val="0"/>
          <w:numId w:val="18"/>
        </w:numPr>
        <w:spacing w:line="360" w:after="210" w:lineRule="auto"/>
      </w:pPr>
      <w:hyperlink r:id="rId99">
        <w:r>
          <w:rPr>
            <w:rFonts w:eastAsia="inter" w:cs="inter" w:ascii="inter" w:hAnsi="inter"/>
            <w:color w:val="#000"/>
            <w:sz w:val="18"/>
            <w:u w:val="single"/>
          </w:rPr>
          <w:t xml:space="preserve">https://www.omnicalculator.com/everyday-life/years-between-dates</w:t>
        </w:r>
      </w:hyperlink>
      <w:r>
        <w:rPr>
          <w:rFonts w:eastAsia="inter" w:cs="inter" w:ascii="inter" w:hAnsi="inter"/>
          <w:color w:val="000000"/>
          <w:sz w:val="18"/>
        </w:rPr>
        <w:t xml:space="preserve"> </w:t>
      </w:r>
    </w:p>
    <w:bookmarkStart w:id="218" w:name="fn95"/>
    <w:bookmarkEnd w:id="218"/>
    <w:p>
      <w:pPr>
        <w:numPr>
          <w:ilvl w:val="0"/>
          <w:numId w:val="18"/>
        </w:numPr>
        <w:spacing w:line="360" w:after="210" w:lineRule="auto"/>
      </w:pPr>
      <w:hyperlink r:id="rId100">
        <w:r>
          <w:rPr>
            <w:rFonts w:eastAsia="inter" w:cs="inter" w:ascii="inter" w:hAnsi="inter"/>
            <w:color w:val="#000"/>
            <w:sz w:val="18"/>
            <w:u w:val="single"/>
          </w:rPr>
          <w:t xml:space="preserve">https://en.wikipedia.org/wiki/Arba'in_pilgrimage</w:t>
        </w:r>
      </w:hyperlink>
      <w:r>
        <w:rPr>
          <w:rFonts w:eastAsia="inter" w:cs="inter" w:ascii="inter" w:hAnsi="inter"/>
          <w:color w:val="000000"/>
          <w:sz w:val="18"/>
        </w:rPr>
        <w:t xml:space="preserve"> </w:t>
      </w:r>
    </w:p>
    <w:bookmarkStart w:id="219" w:name="fn96"/>
    <w:bookmarkEnd w:id="219"/>
    <w:p>
      <w:pPr>
        <w:numPr>
          <w:ilvl w:val="0"/>
          <w:numId w:val="18"/>
        </w:numPr>
        <w:spacing w:line="360" w:after="210" w:lineRule="auto"/>
      </w:pPr>
      <w:hyperlink r:id="rId101">
        <w:r>
          <w:rPr>
            <w:rFonts w:eastAsia="inter" w:cs="inter" w:ascii="inter" w:hAnsi="inter"/>
            <w:color w:val="#000"/>
            <w:sz w:val="18"/>
            <w:u w:val="single"/>
          </w:rPr>
          <w:t xml:space="preserve">https://www.omnicalculator.com/everyday-life/date</w:t>
        </w:r>
      </w:hyperlink>
      <w:r>
        <w:rPr>
          <w:rFonts w:eastAsia="inter" w:cs="inter" w:ascii="inter" w:hAnsi="inter"/>
          <w:color w:val="000000"/>
          <w:sz w:val="18"/>
        </w:rPr>
        <w:t xml:space="preserve"> </w:t>
      </w:r>
    </w:p>
    <w:bookmarkStart w:id="220" w:name="fn97"/>
    <w:bookmarkEnd w:id="220"/>
    <w:p>
      <w:pPr>
        <w:numPr>
          <w:ilvl w:val="0"/>
          <w:numId w:val="18"/>
        </w:numPr>
        <w:spacing w:line="360" w:after="210" w:lineRule="auto"/>
      </w:pPr>
      <w:hyperlink r:id="rId102">
        <w:r>
          <w:rPr>
            <w:rFonts w:eastAsia="inter" w:cs="inter" w:ascii="inter" w:hAnsi="inter"/>
            <w:color w:val="#000"/>
            <w:sz w:val="18"/>
            <w:u w:val="single"/>
          </w:rPr>
          <w:t xml:space="preserve">https://www.inchcalculator.com/years-between-dates-calculator/</w:t>
        </w:r>
      </w:hyperlink>
      <w:r>
        <w:rPr>
          <w:rFonts w:eastAsia="inter" w:cs="inter" w:ascii="inter" w:hAnsi="inter"/>
          <w:color w:val="000000"/>
          <w:sz w:val="18"/>
        </w:rPr>
        <w:t xml:space="preserve"> </w:t>
      </w:r>
    </w:p>
    <w:bookmarkStart w:id="221" w:name="fn98"/>
    <w:bookmarkEnd w:id="221"/>
    <w:p>
      <w:pPr>
        <w:numPr>
          <w:ilvl w:val="0"/>
          <w:numId w:val="18"/>
        </w:numPr>
        <w:spacing w:line="360" w:after="210" w:lineRule="auto"/>
      </w:pPr>
      <w:hyperlink r:id="rId103">
        <w:r>
          <w:rPr>
            <w:rFonts w:eastAsia="inter" w:cs="inter" w:ascii="inter" w:hAnsi="inter"/>
            <w:color w:val="#000"/>
            <w:sz w:val="18"/>
            <w:u w:val="single"/>
          </w:rPr>
          <w:t xml:space="preserve">https://www.youtube.com/watch?v=UricFTLCTl0</w:t>
        </w:r>
      </w:hyperlink>
      <w:r>
        <w:rPr>
          <w:rFonts w:eastAsia="inter" w:cs="inter" w:ascii="inter" w:hAnsi="inter"/>
          <w:color w:val="000000"/>
          <w:sz w:val="18"/>
        </w:rPr>
        <w:t xml:space="preserve"> </w:t>
      </w:r>
    </w:p>
    <w:bookmarkStart w:id="222" w:name="fn99"/>
    <w:bookmarkEnd w:id="222"/>
    <w:p>
      <w:pPr>
        <w:numPr>
          <w:ilvl w:val="0"/>
          <w:numId w:val="18"/>
        </w:numPr>
        <w:spacing w:line="360" w:after="210" w:lineRule="auto"/>
      </w:pPr>
      <w:hyperlink r:id="rId104">
        <w:r>
          <w:rPr>
            <w:rFonts w:eastAsia="inter" w:cs="inter" w:ascii="inter" w:hAnsi="inter"/>
            <w:color w:val="#000"/>
            <w:sz w:val="18"/>
            <w:u w:val="single"/>
          </w:rPr>
          <w:t xml:space="preserve">https://dqydj.com/year-calculator/</w:t>
        </w:r>
      </w:hyperlink>
      <w:r>
        <w:rPr>
          <w:rFonts w:eastAsia="inter" w:cs="inter" w:ascii="inter" w:hAnsi="inter"/>
          <w:color w:val="000000"/>
          <w:sz w:val="18"/>
        </w:rPr>
        <w:t xml:space="preserve"> </w:t>
      </w:r>
    </w:p>
    <w:bookmarkStart w:id="223" w:name="fn100"/>
    <w:bookmarkEnd w:id="223"/>
    <w:p>
      <w:pPr>
        <w:numPr>
          <w:ilvl w:val="0"/>
          <w:numId w:val="18"/>
        </w:numPr>
        <w:spacing w:line="360" w:after="210" w:lineRule="auto"/>
      </w:pPr>
      <w:hyperlink r:id="rId105">
        <w:r>
          <w:rPr>
            <w:rFonts w:eastAsia="inter" w:cs="inter" w:ascii="inter" w:hAnsi="inter"/>
            <w:color w:val="#000"/>
            <w:sz w:val="18"/>
            <w:u w:val="single"/>
          </w:rPr>
          <w:t xml:space="preserve">https://www.youtube.com/watch?v=X77QP7as-LU</w:t>
        </w:r>
      </w:hyperlink>
      <w:r>
        <w:rPr>
          <w:rFonts w:eastAsia="inter" w:cs="inter" w:ascii="inter" w:hAnsi="inter"/>
          <w:color w:val="000000"/>
          <w:sz w:val="18"/>
        </w:rPr>
        <w:t xml:space="preserve"> </w:t>
      </w:r>
    </w:p>
    <w:bookmarkStart w:id="224" w:name="fn101"/>
    <w:bookmarkEnd w:id="224"/>
    <w:p>
      <w:pPr>
        <w:numPr>
          <w:ilvl w:val="0"/>
          <w:numId w:val="18"/>
        </w:numPr>
        <w:spacing w:line="360" w:after="210" w:lineRule="auto"/>
      </w:pPr>
      <w:hyperlink r:id="rId106">
        <w:r>
          <w:rPr>
            <w:rFonts w:eastAsia="inter" w:cs="inter" w:ascii="inter" w:hAnsi="inter"/>
            <w:color w:val="#000"/>
            <w:sz w:val="18"/>
            <w:u w:val="single"/>
          </w:rPr>
          <w:t xml:space="preserve">https://www.calculator.net/date-calculator.html</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lvl w:ilvl="0">
      <w:start w:val="1"/>
      <w:numFmt w:val="decimal"/>
      <w:lvlText w:val="%1."/>
      <w:lvlJc w:val="left"/>
      <w:pPr>
        <w:tabs>
          <w:tab w:val="num" w:pos="900"/>
        </w:tabs>
        <w:ind w:left="540" w:hanging="360"/>
      </w:pPr>
    </w:lvl>
  </w:abstractNum>
  <w:abstractNum w:abstractNumId="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8">
    <w:multiLevelType w:val="hybridMultilevel"/>
    <w:lvl w:ilvl="0">
      <w:start w:val="1"/>
      <w:numFmt w:val="decimal"/>
      <w:lvlText w:val="%1."/>
      <w:lvlJc w:val="left"/>
      <w:pPr>
        <w:tabs>
          <w:tab w:val="num" w:pos="900"/>
        </w:tabs>
        <w:ind w:left="540" w:hanging="360"/>
      </w:pPr>
    </w:lvl>
  </w:abstractNum>
  <w:abstractNum w:abstractNumId="9">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0">
    <w:multiLevelType w:val="hybridMultilevel"/>
    <w:lvl w:ilvl="0">
      <w:start w:val="1"/>
      <w:numFmt w:val="decimal"/>
      <w:lvlText w:val="%1."/>
      <w:lvlJc w:val="left"/>
      <w:pPr>
        <w:tabs>
          <w:tab w:val="num" w:pos="900"/>
        </w:tabs>
        <w:ind w:left="540" w:hanging="360"/>
      </w:pPr>
    </w:lvl>
  </w:abstractNum>
  <w:abstractNum w:abstractNumId="11">
    <w:multiLevelType w:val="hybridMultilevel"/>
    <w:lvl w:ilvl="0">
      <w:start w:val="1"/>
      <w:numFmt w:val="decimal"/>
      <w:lvlText w:val="%1."/>
      <w:lvlJc w:val="left"/>
      <w:pPr>
        <w:tabs>
          <w:tab w:val="num" w:pos="900"/>
        </w:tabs>
        <w:ind w:left="540" w:hanging="360"/>
      </w:pPr>
    </w:lvl>
  </w:abstractNum>
  <w:abstractNum w:abstractNumId="12">
    <w:multiLevelType w:val="hybridMultilevel"/>
    <w:lvl w:ilvl="0">
      <w:start w:val="1"/>
      <w:numFmt w:val="decimal"/>
      <w:lvlText w:val="%1."/>
      <w:lvlJc w:val="left"/>
      <w:pPr>
        <w:tabs>
          <w:tab w:val="num" w:pos="900"/>
        </w:tabs>
        <w:ind w:left="540" w:hanging="360"/>
      </w:pPr>
    </w:lvl>
  </w:abstractNum>
  <w:abstractNum w:abstractNumId="13">
    <w:multiLevelType w:val="hybridMultilevel"/>
    <w:lvl w:ilvl="0">
      <w:start w:val="1"/>
      <w:numFmt w:val="decimal"/>
      <w:lvlText w:val="%1."/>
      <w:lvlJc w:val="left"/>
      <w:pPr>
        <w:tabs>
          <w:tab w:val="num" w:pos="900"/>
        </w:tabs>
        <w:ind w:left="540" w:hanging="360"/>
      </w:pPr>
    </w:lvl>
  </w:abstractNum>
  <w:abstractNum w:abstractNumId="14">
    <w:multiLevelType w:val="hybridMultilevel"/>
    <w:lvl w:ilvl="0">
      <w:start w:val="1"/>
      <w:numFmt w:val="decimal"/>
      <w:lvlText w:val="%1."/>
      <w:lvlJc w:val="left"/>
      <w:pPr>
        <w:tabs>
          <w:tab w:val="num" w:pos="900"/>
        </w:tabs>
        <w:ind w:left="540" w:hanging="360"/>
      </w:pPr>
    </w:lvl>
  </w:abstractNum>
  <w:abstractNum w:abstractNumId="15">
    <w:multiLevelType w:val="hybridMultilevel"/>
    <w:lvl w:ilvl="0">
      <w:start w:val="1"/>
      <w:numFmt w:val="decimal"/>
      <w:lvlText w:val="%1."/>
      <w:lvlJc w:val="left"/>
      <w:pPr>
        <w:tabs>
          <w:tab w:val="num" w:pos="900"/>
        </w:tabs>
        <w:ind w:left="540" w:hanging="360"/>
      </w:pPr>
    </w:lvl>
  </w:abstractNum>
  <w:abstractNum w:abstractNumId="1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7">
    <w:multiLevelType w:val="hybridMultilevel"/>
  </w:abstractNum>
  <w:abstractNum w:abstractNumId="18">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ru-RU"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ru-RU"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b809c7218a63e501905cd4795f493597262b1c5.png" TargetMode="Internal"/><Relationship Id="rId6" Type="http://schemas.openxmlformats.org/officeDocument/2006/relationships/hyperlink" Target="https://ru.wikipedia.org/wiki/%D0%98_%D1%87%D0%B5%D1%80%D0%B5%D0%BF%D0%B0%D1%85%D0%B8_%D0%BC%D0%BE%D0%B3%D1%83%D1%82_%D0%BB%D0%B5%D1%82%D0%B0%D1%82%D1%8C" TargetMode="External"/><Relationship Id="rId7" Type="http://schemas.openxmlformats.org/officeDocument/2006/relationships/hyperlink" Target="https://ru.ruwiki.ru/wiki/%D0%98_%D1%87%D0%B5%D1%80%D0%B5%D0%BF%D0%B0%D1%85%D0%B8_%D0%BC%D0%BE%D0%B3%D1%83%D1%82_%D0%BB%D0%B5%D1%82%D0%B0%D1%82%D1%8C" TargetMode="External"/><Relationship Id="rId8" Type="http://schemas.openxmlformats.org/officeDocument/2006/relationships/hyperlink" Target="https://cihanekurdistan.livejournal.com/50777.html" TargetMode="External"/><Relationship Id="rId9" Type="http://schemas.openxmlformats.org/officeDocument/2006/relationships/hyperlink" Target="https://my.mail.ru/ok/573873192810/video/115/11617.html" TargetMode="External"/><Relationship Id="rId10" Type="http://schemas.openxmlformats.org/officeDocument/2006/relationships/hyperlink" Target="https://www.youtube.com/watch?v=pFYTW4NVr8Q" TargetMode="External"/><Relationship Id="rId11" Type="http://schemas.openxmlformats.org/officeDocument/2006/relationships/hyperlink" Target="https://www.youtube.com/watch?v=pq0XzVIsFaU" TargetMode="External"/><Relationship Id="rId12" Type="http://schemas.openxmlformats.org/officeDocument/2006/relationships/hyperlink" Target="https://www.film.ru/movies/i-cherepahi-umeyut-letat" TargetMode="External"/><Relationship Id="rId13" Type="http://schemas.openxmlformats.org/officeDocument/2006/relationships/hyperlink" Target="https://w140.zona.plus/movies/i-cherepahi-umeyut-letat" TargetMode="External"/><Relationship Id="rId14" Type="http://schemas.openxmlformats.org/officeDocument/2006/relationships/hyperlink" Target="http://www.radovech.ru/catalog.php?id=299" TargetMode="External"/><Relationship Id="rId15" Type="http://schemas.openxmlformats.org/officeDocument/2006/relationships/hyperlink" Target="https://www.filmpro.ru/movies/12162" TargetMode="External"/><Relationship Id="rId16" Type="http://schemas.openxmlformats.org/officeDocument/2006/relationships/hyperlink" Target="https://www.afisha.ru/movie/i-cherepahi-umeyut-letat-219363/cast/" TargetMode="External"/><Relationship Id="rId17" Type="http://schemas.openxmlformats.org/officeDocument/2006/relationships/hyperlink" Target="https://yandex.ru/video/movies/entity/?onto_id=ruw5482173" TargetMode="External"/><Relationship Id="rId18" Type="http://schemas.openxmlformats.org/officeDocument/2006/relationships/hyperlink" Target="https://www.reddit.com/r/TrueFilm/comments/di3p3t/turtles_can_fly_and_other_kurdish_films/" TargetMode="External"/><Relationship Id="rId19" Type="http://schemas.openxmlformats.org/officeDocument/2006/relationships/hyperlink" Target="https://en.wikipedia.org/wiki/Turtles_Can_Fly" TargetMode="External"/><Relationship Id="rId20" Type="http://schemas.openxmlformats.org/officeDocument/2006/relationships/hyperlink" Target="https://slovesnik.org/images/docs/zadaniaolimpiad/Med_2002.pdf" TargetMode="External"/><Relationship Id="rId21" Type="http://schemas.openxmlformats.org/officeDocument/2006/relationships/hyperlink" Target="https://www.imdb.com/title/tt0424227/" TargetMode="External"/><Relationship Id="rId22" Type="http://schemas.openxmlformats.org/officeDocument/2006/relationships/hyperlink" Target="https://gornovosti.ru/news/polyet-na-ekrane-i-vzlyet-na-vsyu-zhizn-v-molodyezhnom-tsentre-obuchayut-budushchikh-operatorov-besp/" TargetMode="External"/><Relationship Id="rId23" Type="http://schemas.openxmlformats.org/officeDocument/2006/relationships/hyperlink" Target="https://www.youtube.com/watch?v=WvdCO0fjdUM" TargetMode="External"/><Relationship Id="rId24" Type="http://schemas.openxmlformats.org/officeDocument/2006/relationships/hyperlink" Target="https://www.reddit.com/r/moviequestions/comments/1g734wz/question_about_the_ending_of_turtles_can_fly_2004/" TargetMode="External"/><Relationship Id="rId25" Type="http://schemas.openxmlformats.org/officeDocument/2006/relationships/hyperlink" Target="https://ru.wikipedia.org/wiki/%D0%98_%D1%87%D0%B5%D1%80%D0%B5%D0%BF%D0%B0%D1%85%D0%B8_%D0%BC%D0%BE%D0%B3%D1%83%D1%82_%D0%BB%D0%B5%D1%82%D0%B0%D1%82%D1%8C" TargetMode="External"/><Relationship Id="rId26" Type="http://schemas.openxmlformats.org/officeDocument/2006/relationships/hyperlink" Target="https://www.diverland.com/ru/tauchpl%C3%A4tze-equator" TargetMode="External"/><Relationship Id="rId27" Type="http://schemas.openxmlformats.org/officeDocument/2006/relationships/hyperlink" Target="https://gerand.fandom.com/ru/wiki/%D0%9A%D0%92-44" TargetMode="External"/><Relationship Id="rId28" Type="http://schemas.openxmlformats.org/officeDocument/2006/relationships/hyperlink" Target="https://vikitravel.ca/2011/12/13/kajmany-iguany-cherepaxi/" TargetMode="External"/><Relationship Id="rId29" Type="http://schemas.openxmlformats.org/officeDocument/2006/relationships/hyperlink" Target="https://readingvisionsoftheworld.weebly.com/class-discussion/turtles-can-fly-by-bahman-ghobadi" TargetMode="External"/><Relationship Id="rId30" Type="http://schemas.openxmlformats.org/officeDocument/2006/relationships/hyperlink" Target="https://www.vremya.tv/announce/7440" TargetMode="External"/><Relationship Id="rId31" Type="http://schemas.openxmlformats.org/officeDocument/2006/relationships/hyperlink" Target="https://thepolisproject.com/read/turtles-can-fly-bahman-ghobadi/" TargetMode="External"/><Relationship Id="rId32" Type="http://schemas.openxmlformats.org/officeDocument/2006/relationships/hyperlink" Target="https://ru.trip.com/things-to-do/experiences/saipan-experiences" TargetMode="External"/><Relationship Id="rId33" Type="http://schemas.openxmlformats.org/officeDocument/2006/relationships/hyperlink" Target="https://en.wikipedia.org/wiki/2025%E2%80%932026_Iranian_protests" TargetMode="External"/><Relationship Id="rId34" Type="http://schemas.openxmlformats.org/officeDocument/2006/relationships/hyperlink" Target="https://www.ncr-iran.org/en/news/iran-news-in-brief-news/iran-news-in-brief-february-2-2026/" TargetMode="External"/><Relationship Id="rId35" Type="http://schemas.openxmlformats.org/officeDocument/2006/relationships/hyperlink" Target="https://news.cgtn.com/news/2026-02-01/Timeline-Escalating-U-S-Iran-tensions-since-January-2026-1Kpi0sg6o2k/share_amp.html" TargetMode="External"/><Relationship Id="rId36" Type="http://schemas.openxmlformats.org/officeDocument/2006/relationships/hyperlink" Target="https://www.france24.com/en/middle-east/20260124-iran-s-military-grade-crackdown-expands-from-kurdish-areas-%E2%80%93-and-kurds-fear-the-worst" TargetMode="External"/><Relationship Id="rId37" Type="http://schemas.openxmlformats.org/officeDocument/2006/relationships/hyperlink" Target="https://www.steptoe.com/en/news-publications/stepwise-risk-outlook/prospects-for-regime-change-survival-and-stability-in-iran.html" TargetMode="External"/><Relationship Id="rId38" Type="http://schemas.openxmlformats.org/officeDocument/2006/relationships/hyperlink" Target="https://www.cnn.com/world/live-news/iran-protests-01-12-26" TargetMode="External"/><Relationship Id="rId39" Type="http://schemas.openxmlformats.org/officeDocument/2006/relationships/hyperlink" Target="https://www.cfr.org/timelines/us-relations-iran" TargetMode="External"/><Relationship Id="rId40" Type="http://schemas.openxmlformats.org/officeDocument/2006/relationships/hyperlink" Target="https://www.aljazeera.com/news/liveblog/2026/1/31/live-iran-announces-live-fire-naval-drills-near-us-warships-amid-tensions" TargetMode="External"/><Relationship Id="rId41" Type="http://schemas.openxmlformats.org/officeDocument/2006/relationships/hyperlink" Target="https://amnesty.ca/features/what-happened-at-the-protests-in-iran/" TargetMode="External"/><Relationship Id="rId42" Type="http://schemas.openxmlformats.org/officeDocument/2006/relationships/hyperlink" Target="https://dialogueinitiatives.org/iran-conflict-chaos-or-change-in-2026/" TargetMode="External"/><Relationship Id="rId43" Type="http://schemas.openxmlformats.org/officeDocument/2006/relationships/hyperlink" Target="https://www.cnn.com/2026/01/19/middleeast/iranian-kurds-see-victory-edging-closer-intl" TargetMode="External"/><Relationship Id="rId44" Type="http://schemas.openxmlformats.org/officeDocument/2006/relationships/hyperlink" Target="https://en.wikipedia.org/wiki/Iran%E2%80%93United_States_relations" TargetMode="External"/><Relationship Id="rId45" Type="http://schemas.openxmlformats.org/officeDocument/2006/relationships/hyperlink" Target="https://www.criticalthreats.org/analysis/iran-update-january-30-2026" TargetMode="External"/><Relationship Id="rId46" Type="http://schemas.openxmlformats.org/officeDocument/2006/relationships/hyperlink" Target="https://understandingwar.org/research/middle-east/iran-update-february-1-2026/" TargetMode="External"/><Relationship Id="rId47" Type="http://schemas.openxmlformats.org/officeDocument/2006/relationships/hyperlink" Target="https://www.stimson.org/2026/why-the-latest-iran-protests-started-in-the-tehran-bazaar/" TargetMode="External"/><Relationship Id="rId48" Type="http://schemas.openxmlformats.org/officeDocument/2006/relationships/hyperlink" Target="https://academic.oup.com/isagsq/article/5/3/ksaf068/8230192" TargetMode="External"/><Relationship Id="rId49" Type="http://schemas.openxmlformats.org/officeDocument/2006/relationships/hyperlink" Target="https://press.un.org/en/2019/sc14024.doc.htm" TargetMode="External"/><Relationship Id="rId50" Type="http://schemas.openxmlformats.org/officeDocument/2006/relationships/hyperlink" Target="https://www.law.berkeley.edu/experiential/clinics/human-rights-clinic/projects-and-cases/accountability-and-transitional-justice/" TargetMode="External"/><Relationship Id="rId51" Type="http://schemas.openxmlformats.org/officeDocument/2006/relationships/hyperlink" Target="https://en.al-shia.org/supporting-the-oppressed-in-islamic-teachings/" TargetMode="External"/><Relationship Id="rId52" Type="http://schemas.openxmlformats.org/officeDocument/2006/relationships/hyperlink" Target="https://en.wikipedia.org/wiki/Zoroastrianism" TargetMode="External"/><Relationship Id="rId53" Type="http://schemas.openxmlformats.org/officeDocument/2006/relationships/hyperlink" Target="https://www.theosophical.org/publications/quest-magazine/zoroastrianism-history-beliefs-and-practices" TargetMode="External"/><Relationship Id="rId54" Type="http://schemas.openxmlformats.org/officeDocument/2006/relationships/hyperlink" Target="https://zamwi.org/zoroastrianism/" TargetMode="External"/><Relationship Id="rId55" Type="http://schemas.openxmlformats.org/officeDocument/2006/relationships/hyperlink" Target="http://zarathushtra.com/z/article/dgm/vol2.htm" TargetMode="External"/><Relationship Id="rId56" Type="http://schemas.openxmlformats.org/officeDocument/2006/relationships/hyperlink" Target="https://muslimmirror.com/lessons-from-the-martyrdom-of-hussain-a-s/" TargetMode="External"/><Relationship Id="rId57" Type="http://schemas.openxmlformats.org/officeDocument/2006/relationships/hyperlink" Target="https://www.amaliah.com/post/67021/reviving-spirit-karbala-muslim-identity-activism-resistance" TargetMode="External"/><Relationship Id="rId58" Type="http://schemas.openxmlformats.org/officeDocument/2006/relationships/hyperlink" Target="https://www.reddit.com/r/shia/comments/1itb32t/a_call_for_justice_in_the_light_of_islamic/" TargetMode="External"/><Relationship Id="rId59" Type="http://schemas.openxmlformats.org/officeDocument/2006/relationships/hyperlink" Target="https://www.annahar.com/en/opinion/265594/a-society-under-pressure-why-2026-could-be-a-turning-point-for-iran" TargetMode="External"/><Relationship Id="rId60" Type="http://schemas.openxmlformats.org/officeDocument/2006/relationships/hyperlink" Target="https://en.wikipedia.org/wiki/2025%E2%80%932026_Iranian_protests" TargetMode="External"/><Relationship Id="rId61" Type="http://schemas.openxmlformats.org/officeDocument/2006/relationships/hyperlink" Target="https://www.ncr-iran.org/en/news/iran-news-in-brief-news/iran-news-in-brief-february-2-2026/" TargetMode="External"/><Relationship Id="rId62" Type="http://schemas.openxmlformats.org/officeDocument/2006/relationships/hyperlink" Target="https://www.france24.com/en/middle-east/20260124-iran-s-military-grade-crackdown-expands-from-kurdish-areas-%E2%80%93-and-kurds-fear-the-worst" TargetMode="External"/><Relationship Id="rId63" Type="http://schemas.openxmlformats.org/officeDocument/2006/relationships/hyperlink" Target="https://news.cgtn.com/news/2026-02-01/Timeline-Escalating-U-S-Iran-tensions-since-January-2026-1Kpi0sg6o2k/share_amp.html" TargetMode="External"/><Relationship Id="rId64" Type="http://schemas.openxmlformats.org/officeDocument/2006/relationships/hyperlink" Target="https://www.idea.int/sites/default/files/publications/reconciliation-after-violent-conflict-handbook.pdf" TargetMode="External"/><Relationship Id="rId65" Type="http://schemas.openxmlformats.org/officeDocument/2006/relationships/hyperlink" Target="https://nyujilp.org/wp-content/uploads/2015/11/nyi_47-4_Lopez-2.pdf" TargetMode="External"/><Relationship Id="rId66" Type="http://schemas.openxmlformats.org/officeDocument/2006/relationships/hyperlink" Target="https://library.oapen.org/bitstream/handle/20.500.12657/46597/external_content.pdf?sequence=1" TargetMode="External"/><Relationship Id="rId67" Type="http://schemas.openxmlformats.org/officeDocument/2006/relationships/hyperlink" Target="https://academic.oup.com/ijtj/article/19/1/36/7933724" TargetMode="External"/><Relationship Id="rId68" Type="http://schemas.openxmlformats.org/officeDocument/2006/relationships/hyperlink" Target="https://www.sciencespo.fr/mass-violence-war-massacre-resistance/fr/document/transitional-justice-new-discipline-human-rights-0.html" TargetMode="External"/><Relationship Id="rId69" Type="http://schemas.openxmlformats.org/officeDocument/2006/relationships/hyperlink" Target="https://www.dnzt.org/English-Zrathushthrian-Religion-Theology.Asha.html" TargetMode="External"/><Relationship Id="rId70" Type="http://schemas.openxmlformats.org/officeDocument/2006/relationships/hyperlink" Target="https://pluralism.org/ancient-faith-in-the-modern-world" TargetMode="External"/><Relationship Id="rId71" Type="http://schemas.openxmlformats.org/officeDocument/2006/relationships/hyperlink" Target="https://www.transnational-strike.info/2026/01/15/iran-an-uprising-besieged-from-within-and-without-three-perspectives/" TargetMode="External"/><Relationship Id="rId72" Type="http://schemas.openxmlformats.org/officeDocument/2006/relationships/hyperlink" Target="https://en.wikipedia.org/wiki/Battle_of_Karbala" TargetMode="External"/><Relationship Id="rId73" Type="http://schemas.openxmlformats.org/officeDocument/2006/relationships/hyperlink" Target="https://c-karbala.com/content/9138?v=1" TargetMode="External"/><Relationship Id="rId74" Type="http://schemas.openxmlformats.org/officeDocument/2006/relationships/hyperlink" Target="https://www.worldhistory.org/article/1645/battle-of-karbala/" TargetMode="External"/><Relationship Id="rId75" Type="http://schemas.openxmlformats.org/officeDocument/2006/relationships/hyperlink" Target="https://www.pbs.org/wnet/wideangle/uncategorized/pilgrimage-to-karbala-an-excerpt-from-when-the-shiites-rise/1635/" TargetMode="External"/><Relationship Id="rId76" Type="http://schemas.openxmlformats.org/officeDocument/2006/relationships/hyperlink" Target="https://www.middleeasteye.net/news/shia-karbala-where-remembrance-and-tradition-are-one" TargetMode="External"/><Relationship Id="rId77" Type="http://schemas.openxmlformats.org/officeDocument/2006/relationships/hyperlink" Target="https://www.indiatoday.in/global/story/what-is-arbaeen-pilgrimage-the-significance-for-iran-2586000-2024-08-22" TargetMode="External"/><Relationship Id="rId78" Type="http://schemas.openxmlformats.org/officeDocument/2006/relationships/hyperlink" Target="https://agsi.org/analysis/iranian-efforts-to-tout-arbaeen-pilgrimage-and-compete-with-saudi-religious-soft-power-boomerang/" TargetMode="External"/><Relationship Id="rId79" Type="http://schemas.openxmlformats.org/officeDocument/2006/relationships/hyperlink" Target="https://ifpnews.com/hundreds-thousands-iranian-pilgrims-iraq-karbala-arbaeen-rituals/" TargetMode="External"/><Relationship Id="rId80" Type="http://schemas.openxmlformats.org/officeDocument/2006/relationships/hyperlink" Target="https://www.rferl.org/a/millions-shiite-pilgrims-stream-karbala-iraq-arbaeen-ziara-holy-festival/29571607.html" TargetMode="External"/><Relationship Id="rId81" Type="http://schemas.openxmlformats.org/officeDocument/2006/relationships/hyperlink" Target="https://dawnmena.org/demystifying-the-shia-religious-ties-between-iraq-and-iran/" TargetMode="External"/><Relationship Id="rId82" Type="http://schemas.openxmlformats.org/officeDocument/2006/relationships/hyperlink" Target="https://www.iranintl.com/en/202209075451" TargetMode="External"/><Relationship Id="rId83" Type="http://schemas.openxmlformats.org/officeDocument/2006/relationships/hyperlink" Target="https://en.wikipedia.org/wiki/Mourning_of_Muharram" TargetMode="External"/><Relationship Id="rId84" Type="http://schemas.openxmlformats.org/officeDocument/2006/relationships/hyperlink" Target="https://www.jpost.com/middle-east/article-787455" TargetMode="External"/><Relationship Id="rId85" Type="http://schemas.openxmlformats.org/officeDocument/2006/relationships/hyperlink" Target="https://www.britannica.com/event/Battle-of-Karbala" TargetMode="External"/><Relationship Id="rId86" Type="http://schemas.openxmlformats.org/officeDocument/2006/relationships/hyperlink" Target="https://www.youtube.com/watch?v=E0fiFAB6yhQ" TargetMode="External"/><Relationship Id="rId87" Type="http://schemas.openxmlformats.org/officeDocument/2006/relationships/hyperlink" Target="https://en.wikipedia.org/wiki/Turtles_Can_Fly" TargetMode="External"/><Relationship Id="rId88" Type="http://schemas.openxmlformats.org/officeDocument/2006/relationships/hyperlink" Target="https://www.reddit.com/r/moviequestions/comments/1g734wz/question_about_the_ending_of_turtles_can_fly_2004/" TargetMode="External"/><Relationship Id="rId89" Type="http://schemas.openxmlformats.org/officeDocument/2006/relationships/hyperlink" Target="https://thepolisproject.com/read/turtles-can-fly-bahman-ghobadi/" TargetMode="External"/><Relationship Id="rId90" Type="http://schemas.openxmlformats.org/officeDocument/2006/relationships/hyperlink" Target="https://en.wikipedia.org/wiki/Zoroastrianism" TargetMode="External"/><Relationship Id="rId91" Type="http://schemas.openxmlformats.org/officeDocument/2006/relationships/hyperlink" Target="https://www.theosophical.org/publications/quest-magazine/zoroastrianism-history-beliefs-and-practices" TargetMode="External"/><Relationship Id="rId92" Type="http://schemas.openxmlformats.org/officeDocument/2006/relationships/hyperlink" Target="http://zarathushtra.com/z/article/dgm/vol2.htm" TargetMode="External"/><Relationship Id="rId93" Type="http://schemas.openxmlformats.org/officeDocument/2006/relationships/hyperlink" Target="https://muslimmirror.com/lessons-from-the-martyrdom-of-hussain-a-s/" TargetMode="External"/><Relationship Id="rId94" Type="http://schemas.openxmlformats.org/officeDocument/2006/relationships/hyperlink" Target="https://www.amaliah.com/post/67021/reviving-spirit-karbala-muslim-identity-activism-resistance" TargetMode="External"/><Relationship Id="rId95" Type="http://schemas.openxmlformats.org/officeDocument/2006/relationships/hyperlink" Target="https://en.al-shia.org/supporting-the-oppressed-in-islamic-teachings/" TargetMode="External"/><Relationship Id="rId96" Type="http://schemas.openxmlformats.org/officeDocument/2006/relationships/hyperlink" Target="https://www.imdb.com/title/tt0424227/" TargetMode="External"/><Relationship Id="rId97" Type="http://schemas.openxmlformats.org/officeDocument/2006/relationships/hyperlink" Target="https://en.wikishia.net/view/Karbala" TargetMode="External"/><Relationship Id="rId98" Type="http://schemas.openxmlformats.org/officeDocument/2006/relationships/hyperlink" Target="https://en.wikishia.net/view/Battle_of_Karbala" TargetMode="External"/><Relationship Id="rId99" Type="http://schemas.openxmlformats.org/officeDocument/2006/relationships/hyperlink" Target="https://www.omnicalculator.com/everyday-life/years-between-dates" TargetMode="External"/><Relationship Id="rId100" Type="http://schemas.openxmlformats.org/officeDocument/2006/relationships/hyperlink" Target="https://en.wikipedia.org/wiki/Arba'in_pilgrimage" TargetMode="External"/><Relationship Id="rId101" Type="http://schemas.openxmlformats.org/officeDocument/2006/relationships/hyperlink" Target="https://www.omnicalculator.com/everyday-life/date" TargetMode="External"/><Relationship Id="rId102" Type="http://schemas.openxmlformats.org/officeDocument/2006/relationships/hyperlink" Target="https://www.inchcalculator.com/years-between-dates-calculator/" TargetMode="External"/><Relationship Id="rId103" Type="http://schemas.openxmlformats.org/officeDocument/2006/relationships/hyperlink" Target="https://www.youtube.com/watch?v=UricFTLCTl0" TargetMode="External"/><Relationship Id="rId104" Type="http://schemas.openxmlformats.org/officeDocument/2006/relationships/hyperlink" Target="https://dqydj.com/year-calculator/" TargetMode="External"/><Relationship Id="rId105" Type="http://schemas.openxmlformats.org/officeDocument/2006/relationships/hyperlink" Target="https://www.youtube.com/watch?v=X77QP7as-LU" TargetMode="External"/><Relationship Id="rId106" Type="http://schemas.openxmlformats.org/officeDocument/2006/relationships/hyperlink" Target="https://www.calculator.net/date-calculator.html"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2026-02-02T15:38:26.577Z</dcterms:created>
  <dcterms:modified xsi:type="dcterms:W3CDTF">2026-02-02T15:38:26.577Z</dcterms:modified>
</cp:coreProperties>
</file>